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КАБИНЕТ МИНИСТРОВ РЕСПУБЛИКИ ТАТАРСТАН</w:t>
      </w: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ПОСТАНОВЛЕНИЕ</w:t>
      </w: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от 15 июня 2010 г. N 468</w:t>
      </w: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ВОПРОСЫ ГОСУДАРСТВЕННОГО КОМИТЕТА</w:t>
      </w: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РЕСПУБЛИКИ ТАТАРСТАН ПО ТАРИФАМ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61207" w:rsidRPr="00161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>Список изменяющих документов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proofErr w:type="gramStart"/>
            <w:r w:rsidRPr="00161207">
              <w:rPr>
                <w:rFonts w:cs="Arial"/>
                <w:color w:val="392C69"/>
              </w:rPr>
              <w:t xml:space="preserve">(в ред. Постановлений КМ РТ от 06.12.2010 </w:t>
            </w:r>
            <w:hyperlink r:id="rId5" w:history="1">
              <w:r w:rsidRPr="00161207">
                <w:rPr>
                  <w:rFonts w:cs="Arial"/>
                  <w:color w:val="0000FF"/>
                </w:rPr>
                <w:t>N 996</w:t>
              </w:r>
            </w:hyperlink>
            <w:r w:rsidRPr="00161207">
              <w:rPr>
                <w:rFonts w:cs="Arial"/>
                <w:color w:val="392C69"/>
              </w:rPr>
              <w:t xml:space="preserve">, от 20.12.2010 </w:t>
            </w:r>
            <w:hyperlink r:id="rId6" w:history="1">
              <w:r w:rsidRPr="00161207">
                <w:rPr>
                  <w:rFonts w:cs="Arial"/>
                  <w:color w:val="0000FF"/>
                </w:rPr>
                <w:t>N 1087</w:t>
              </w:r>
            </w:hyperlink>
            <w:r w:rsidRPr="00161207">
              <w:rPr>
                <w:rFonts w:cs="Arial"/>
                <w:color w:val="392C69"/>
              </w:rPr>
              <w:t>,</w:t>
            </w:r>
            <w:proofErr w:type="gramEnd"/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29.06.2011 </w:t>
            </w:r>
            <w:hyperlink r:id="rId7" w:history="1">
              <w:r w:rsidRPr="00161207">
                <w:rPr>
                  <w:rFonts w:cs="Arial"/>
                  <w:color w:val="0000FF"/>
                </w:rPr>
                <w:t>N 526</w:t>
              </w:r>
            </w:hyperlink>
            <w:r w:rsidRPr="00161207">
              <w:rPr>
                <w:rFonts w:cs="Arial"/>
                <w:color w:val="392C69"/>
              </w:rPr>
              <w:t xml:space="preserve">, от 29.07.2011 </w:t>
            </w:r>
            <w:hyperlink r:id="rId8" w:history="1">
              <w:r w:rsidRPr="00161207">
                <w:rPr>
                  <w:rFonts w:cs="Arial"/>
                  <w:color w:val="0000FF"/>
                </w:rPr>
                <w:t>N 609</w:t>
              </w:r>
            </w:hyperlink>
            <w:r w:rsidRPr="00161207">
              <w:rPr>
                <w:rFonts w:cs="Arial"/>
                <w:color w:val="392C69"/>
              </w:rPr>
              <w:t xml:space="preserve">, от 07.09.2011 </w:t>
            </w:r>
            <w:hyperlink r:id="rId9" w:history="1">
              <w:r w:rsidRPr="00161207">
                <w:rPr>
                  <w:rFonts w:cs="Arial"/>
                  <w:color w:val="0000FF"/>
                </w:rPr>
                <w:t>N 747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03.02.2012 </w:t>
            </w:r>
            <w:hyperlink r:id="rId10" w:history="1">
              <w:r w:rsidRPr="00161207">
                <w:rPr>
                  <w:rFonts w:cs="Arial"/>
                  <w:color w:val="0000FF"/>
                </w:rPr>
                <w:t>N 82</w:t>
              </w:r>
            </w:hyperlink>
            <w:r w:rsidRPr="00161207">
              <w:rPr>
                <w:rFonts w:cs="Arial"/>
                <w:color w:val="392C69"/>
              </w:rPr>
              <w:t xml:space="preserve">, от 27.04.2012 </w:t>
            </w:r>
            <w:hyperlink r:id="rId11" w:history="1">
              <w:r w:rsidRPr="00161207">
                <w:rPr>
                  <w:rFonts w:cs="Arial"/>
                  <w:color w:val="0000FF"/>
                </w:rPr>
                <w:t>N 330</w:t>
              </w:r>
            </w:hyperlink>
            <w:r w:rsidRPr="00161207">
              <w:rPr>
                <w:rFonts w:cs="Arial"/>
                <w:color w:val="392C69"/>
              </w:rPr>
              <w:t xml:space="preserve">, от 30.06.2012 </w:t>
            </w:r>
            <w:hyperlink r:id="rId12" w:history="1">
              <w:r w:rsidRPr="00161207">
                <w:rPr>
                  <w:rFonts w:cs="Arial"/>
                  <w:color w:val="0000FF"/>
                </w:rPr>
                <w:t>N 567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30.07.2012 </w:t>
            </w:r>
            <w:hyperlink r:id="rId13" w:history="1">
              <w:r w:rsidRPr="00161207">
                <w:rPr>
                  <w:rFonts w:cs="Arial"/>
                  <w:color w:val="0000FF"/>
                </w:rPr>
                <w:t>N 645</w:t>
              </w:r>
            </w:hyperlink>
            <w:r w:rsidRPr="00161207">
              <w:rPr>
                <w:rFonts w:cs="Arial"/>
                <w:color w:val="392C69"/>
              </w:rPr>
              <w:t xml:space="preserve">, от 27.10.2012 </w:t>
            </w:r>
            <w:hyperlink r:id="rId14" w:history="1">
              <w:r w:rsidRPr="00161207">
                <w:rPr>
                  <w:rFonts w:cs="Arial"/>
                  <w:color w:val="0000FF"/>
                </w:rPr>
                <w:t>N 908</w:t>
              </w:r>
            </w:hyperlink>
            <w:r w:rsidRPr="00161207">
              <w:rPr>
                <w:rFonts w:cs="Arial"/>
                <w:color w:val="392C69"/>
              </w:rPr>
              <w:t xml:space="preserve">, от 06.02.2013 </w:t>
            </w:r>
            <w:hyperlink r:id="rId15" w:history="1">
              <w:r w:rsidRPr="00161207">
                <w:rPr>
                  <w:rFonts w:cs="Arial"/>
                  <w:color w:val="0000FF"/>
                </w:rPr>
                <w:t>N 73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19.03.2013 </w:t>
            </w:r>
            <w:hyperlink r:id="rId16" w:history="1">
              <w:r w:rsidRPr="00161207">
                <w:rPr>
                  <w:rFonts w:cs="Arial"/>
                  <w:color w:val="0000FF"/>
                </w:rPr>
                <w:t>N 186</w:t>
              </w:r>
            </w:hyperlink>
            <w:r w:rsidRPr="00161207">
              <w:rPr>
                <w:rFonts w:cs="Arial"/>
                <w:color w:val="392C69"/>
              </w:rPr>
              <w:t xml:space="preserve">, от 29.04.2013 </w:t>
            </w:r>
            <w:hyperlink r:id="rId17" w:history="1">
              <w:r w:rsidRPr="00161207">
                <w:rPr>
                  <w:rFonts w:cs="Arial"/>
                  <w:color w:val="0000FF"/>
                </w:rPr>
                <w:t>N 296</w:t>
              </w:r>
            </w:hyperlink>
            <w:r w:rsidRPr="00161207">
              <w:rPr>
                <w:rFonts w:cs="Arial"/>
                <w:color w:val="392C69"/>
              </w:rPr>
              <w:t xml:space="preserve">, от 31.12.2013 </w:t>
            </w:r>
            <w:hyperlink r:id="rId18" w:history="1">
              <w:r w:rsidRPr="00161207">
                <w:rPr>
                  <w:rFonts w:cs="Arial"/>
                  <w:color w:val="0000FF"/>
                </w:rPr>
                <w:t>N 1111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20.05.2014 </w:t>
            </w:r>
            <w:hyperlink r:id="rId19" w:history="1">
              <w:r w:rsidRPr="00161207">
                <w:rPr>
                  <w:rFonts w:cs="Arial"/>
                  <w:color w:val="0000FF"/>
                </w:rPr>
                <w:t>N 332</w:t>
              </w:r>
            </w:hyperlink>
            <w:r w:rsidRPr="00161207">
              <w:rPr>
                <w:rFonts w:cs="Arial"/>
                <w:color w:val="392C69"/>
              </w:rPr>
              <w:t xml:space="preserve">, от 26.12.2014 </w:t>
            </w:r>
            <w:hyperlink r:id="rId20" w:history="1">
              <w:r w:rsidRPr="00161207">
                <w:rPr>
                  <w:rFonts w:cs="Arial"/>
                  <w:color w:val="0000FF"/>
                </w:rPr>
                <w:t>N 1039</w:t>
              </w:r>
            </w:hyperlink>
            <w:r w:rsidRPr="00161207">
              <w:rPr>
                <w:rFonts w:cs="Arial"/>
                <w:color w:val="392C69"/>
              </w:rPr>
              <w:t xml:space="preserve">, от 10.03.2015 </w:t>
            </w:r>
            <w:hyperlink r:id="rId21" w:history="1">
              <w:r w:rsidRPr="00161207">
                <w:rPr>
                  <w:rFonts w:cs="Arial"/>
                  <w:color w:val="0000FF"/>
                </w:rPr>
                <w:t>N 143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26.02.2016 </w:t>
            </w:r>
            <w:hyperlink r:id="rId22" w:history="1">
              <w:r w:rsidRPr="00161207">
                <w:rPr>
                  <w:rFonts w:cs="Arial"/>
                  <w:color w:val="0000FF"/>
                </w:rPr>
                <w:t>N 118</w:t>
              </w:r>
            </w:hyperlink>
            <w:r w:rsidRPr="00161207">
              <w:rPr>
                <w:rFonts w:cs="Arial"/>
                <w:color w:val="392C69"/>
              </w:rPr>
              <w:t xml:space="preserve">, от 26.12.2016 </w:t>
            </w:r>
            <w:hyperlink r:id="rId23" w:history="1">
              <w:r w:rsidRPr="00161207">
                <w:rPr>
                  <w:rFonts w:cs="Arial"/>
                  <w:color w:val="0000FF"/>
                </w:rPr>
                <w:t>N 996</w:t>
              </w:r>
            </w:hyperlink>
            <w:r w:rsidRPr="00161207">
              <w:rPr>
                <w:rFonts w:cs="Arial"/>
                <w:color w:val="392C69"/>
              </w:rPr>
              <w:t xml:space="preserve">, от 18.05.2017 </w:t>
            </w:r>
            <w:hyperlink r:id="rId24" w:history="1">
              <w:r w:rsidRPr="00161207">
                <w:rPr>
                  <w:rFonts w:cs="Arial"/>
                  <w:color w:val="0000FF"/>
                </w:rPr>
                <w:t>N 291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15.12.2017 </w:t>
            </w:r>
            <w:hyperlink r:id="rId25" w:history="1">
              <w:r w:rsidRPr="00161207">
                <w:rPr>
                  <w:rFonts w:cs="Arial"/>
                  <w:color w:val="0000FF"/>
                </w:rPr>
                <w:t>N 999</w:t>
              </w:r>
            </w:hyperlink>
            <w:r w:rsidRPr="00161207">
              <w:rPr>
                <w:rFonts w:cs="Arial"/>
                <w:color w:val="392C69"/>
              </w:rPr>
              <w:t xml:space="preserve">, от 23.04.2018 </w:t>
            </w:r>
            <w:hyperlink r:id="rId26" w:history="1">
              <w:r w:rsidRPr="00161207">
                <w:rPr>
                  <w:rFonts w:cs="Arial"/>
                  <w:color w:val="0000FF"/>
                </w:rPr>
                <w:t>N 278</w:t>
              </w:r>
            </w:hyperlink>
            <w:r w:rsidRPr="00161207">
              <w:rPr>
                <w:rFonts w:cs="Arial"/>
                <w:color w:val="392C69"/>
              </w:rPr>
              <w:t xml:space="preserve">, от 24.07.2018 </w:t>
            </w:r>
            <w:hyperlink r:id="rId27" w:history="1">
              <w:r w:rsidRPr="00161207">
                <w:rPr>
                  <w:rFonts w:cs="Arial"/>
                  <w:color w:val="0000FF"/>
                </w:rPr>
                <w:t>N 586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17.12.2018 </w:t>
            </w:r>
            <w:hyperlink r:id="rId28" w:history="1">
              <w:r w:rsidRPr="00161207">
                <w:rPr>
                  <w:rFonts w:cs="Arial"/>
                  <w:color w:val="0000FF"/>
                </w:rPr>
                <w:t>N 1156</w:t>
              </w:r>
            </w:hyperlink>
            <w:r w:rsidRPr="00161207">
              <w:rPr>
                <w:rFonts w:cs="Arial"/>
                <w:color w:val="392C69"/>
              </w:rPr>
              <w:t xml:space="preserve">, от 29.01.2019 </w:t>
            </w:r>
            <w:hyperlink r:id="rId29" w:history="1">
              <w:r w:rsidRPr="00161207">
                <w:rPr>
                  <w:rFonts w:cs="Arial"/>
                  <w:color w:val="0000FF"/>
                </w:rPr>
                <w:t>N 52</w:t>
              </w:r>
            </w:hyperlink>
            <w:r w:rsidRPr="00161207">
              <w:rPr>
                <w:rFonts w:cs="Arial"/>
                <w:color w:val="392C69"/>
              </w:rPr>
              <w:t xml:space="preserve">, от 23.05.2019 </w:t>
            </w:r>
            <w:hyperlink r:id="rId30" w:history="1">
              <w:r w:rsidRPr="00161207">
                <w:rPr>
                  <w:rFonts w:cs="Arial"/>
                  <w:color w:val="0000FF"/>
                </w:rPr>
                <w:t>N 433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13.06.2019 </w:t>
            </w:r>
            <w:hyperlink r:id="rId31" w:history="1">
              <w:r w:rsidRPr="00161207">
                <w:rPr>
                  <w:rFonts w:cs="Arial"/>
                  <w:color w:val="0000FF"/>
                </w:rPr>
                <w:t>N 492</w:t>
              </w:r>
            </w:hyperlink>
            <w:r w:rsidRPr="00161207">
              <w:rPr>
                <w:rFonts w:cs="Arial"/>
                <w:color w:val="392C69"/>
              </w:rPr>
              <w:t xml:space="preserve">, от 11.09.2019 </w:t>
            </w:r>
            <w:hyperlink r:id="rId32" w:history="1">
              <w:r w:rsidRPr="00161207">
                <w:rPr>
                  <w:rFonts w:cs="Arial"/>
                  <w:color w:val="0000FF"/>
                </w:rPr>
                <w:t>N 815</w:t>
              </w:r>
            </w:hyperlink>
            <w:r w:rsidRPr="00161207">
              <w:rPr>
                <w:rFonts w:cs="Arial"/>
                <w:color w:val="392C69"/>
              </w:rPr>
              <w:t xml:space="preserve">, от 21.09.2019 </w:t>
            </w:r>
            <w:hyperlink r:id="rId33" w:history="1">
              <w:r w:rsidRPr="00161207">
                <w:rPr>
                  <w:rFonts w:cs="Arial"/>
                  <w:color w:val="0000FF"/>
                </w:rPr>
                <w:t>N 866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30.09.2019 </w:t>
            </w:r>
            <w:hyperlink r:id="rId34" w:history="1">
              <w:r w:rsidRPr="00161207">
                <w:rPr>
                  <w:rFonts w:cs="Arial"/>
                  <w:color w:val="0000FF"/>
                </w:rPr>
                <w:t>N 883</w:t>
              </w:r>
            </w:hyperlink>
            <w:r w:rsidRPr="00161207">
              <w:rPr>
                <w:rFonts w:cs="Arial"/>
                <w:color w:val="392C69"/>
              </w:rPr>
              <w:t xml:space="preserve">, от 24.02.2020 </w:t>
            </w:r>
            <w:hyperlink r:id="rId35" w:history="1">
              <w:r w:rsidRPr="00161207">
                <w:rPr>
                  <w:rFonts w:cs="Arial"/>
                  <w:color w:val="0000FF"/>
                </w:rPr>
                <w:t>N 132</w:t>
              </w:r>
            </w:hyperlink>
            <w:r w:rsidRPr="00161207">
              <w:rPr>
                <w:rFonts w:cs="Arial"/>
                <w:color w:val="392C69"/>
              </w:rPr>
              <w:t xml:space="preserve">, от 17.04.2020 </w:t>
            </w:r>
            <w:hyperlink r:id="rId36" w:history="1">
              <w:r w:rsidRPr="00161207">
                <w:rPr>
                  <w:rFonts w:cs="Arial"/>
                  <w:color w:val="0000FF"/>
                </w:rPr>
                <w:t>N 300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27.08.2020 </w:t>
            </w:r>
            <w:hyperlink r:id="rId37" w:history="1">
              <w:r w:rsidRPr="00161207">
                <w:rPr>
                  <w:rFonts w:cs="Arial"/>
                  <w:color w:val="0000FF"/>
                </w:rPr>
                <w:t>N 747</w:t>
              </w:r>
            </w:hyperlink>
            <w:r w:rsidRPr="00161207">
              <w:rPr>
                <w:rFonts w:cs="Arial"/>
                <w:color w:val="392C69"/>
              </w:rPr>
              <w:t xml:space="preserve">, от 28.06.2021 </w:t>
            </w:r>
            <w:hyperlink r:id="rId38" w:history="1">
              <w:r w:rsidRPr="00161207">
                <w:rPr>
                  <w:rFonts w:cs="Arial"/>
                  <w:color w:val="0000FF"/>
                </w:rPr>
                <w:t>N 509</w:t>
              </w:r>
            </w:hyperlink>
            <w:r w:rsidRPr="00161207">
              <w:rPr>
                <w:rFonts w:cs="Arial"/>
                <w:color w:val="392C69"/>
              </w:rPr>
              <w:t xml:space="preserve">, от 25.08.2021 </w:t>
            </w:r>
            <w:hyperlink r:id="rId39" w:history="1">
              <w:r w:rsidRPr="00161207">
                <w:rPr>
                  <w:rFonts w:cs="Arial"/>
                  <w:color w:val="0000FF"/>
                </w:rPr>
                <w:t>N 781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23.12.2021 </w:t>
            </w:r>
            <w:hyperlink r:id="rId40" w:history="1">
              <w:r w:rsidRPr="00161207">
                <w:rPr>
                  <w:rFonts w:cs="Arial"/>
                  <w:color w:val="0000FF"/>
                </w:rPr>
                <w:t>N 1269</w:t>
              </w:r>
            </w:hyperlink>
            <w:r w:rsidRPr="00161207">
              <w:rPr>
                <w:rFonts w:cs="Arial"/>
                <w:color w:val="392C69"/>
              </w:rPr>
              <w:t xml:space="preserve">, от 07.06.2022 </w:t>
            </w:r>
            <w:hyperlink r:id="rId41" w:history="1">
              <w:r w:rsidRPr="00161207">
                <w:rPr>
                  <w:rFonts w:cs="Arial"/>
                  <w:color w:val="0000FF"/>
                </w:rPr>
                <w:t>N 534</w:t>
              </w:r>
            </w:hyperlink>
            <w:r w:rsidRPr="00161207">
              <w:rPr>
                <w:rFonts w:cs="Arial"/>
                <w:color w:val="392C69"/>
              </w:rPr>
              <w:t xml:space="preserve">, от 09.09.2022 </w:t>
            </w:r>
            <w:hyperlink r:id="rId42" w:history="1">
              <w:r w:rsidRPr="00161207">
                <w:rPr>
                  <w:rFonts w:cs="Arial"/>
                  <w:color w:val="0000FF"/>
                </w:rPr>
                <w:t>N 970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03.04.2023 </w:t>
            </w:r>
            <w:hyperlink r:id="rId43" w:history="1">
              <w:r w:rsidRPr="00161207">
                <w:rPr>
                  <w:rFonts w:cs="Arial"/>
                  <w:color w:val="0000FF"/>
                </w:rPr>
                <w:t>N 396</w:t>
              </w:r>
            </w:hyperlink>
            <w:r w:rsidRPr="00161207">
              <w:rPr>
                <w:rFonts w:cs="Arial"/>
                <w:color w:val="392C69"/>
              </w:rPr>
              <w:t xml:space="preserve">, от 27.07.2023 </w:t>
            </w:r>
            <w:hyperlink r:id="rId44" w:history="1">
              <w:r w:rsidRPr="00161207">
                <w:rPr>
                  <w:rFonts w:cs="Arial"/>
                  <w:color w:val="0000FF"/>
                </w:rPr>
                <w:t>N 897</w:t>
              </w:r>
            </w:hyperlink>
            <w:r w:rsidRPr="00161207">
              <w:rPr>
                <w:rFonts w:cs="Arial"/>
                <w:color w:val="392C69"/>
              </w:rPr>
              <w:t xml:space="preserve">, от 30.11.2023 </w:t>
            </w:r>
            <w:hyperlink r:id="rId45" w:history="1">
              <w:r w:rsidRPr="00161207">
                <w:rPr>
                  <w:rFonts w:cs="Arial"/>
                  <w:color w:val="0000FF"/>
                </w:rPr>
                <w:t>N 1538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13.03.2024 </w:t>
            </w:r>
            <w:hyperlink r:id="rId46" w:history="1">
              <w:r w:rsidRPr="00161207">
                <w:rPr>
                  <w:rFonts w:cs="Arial"/>
                  <w:color w:val="0000FF"/>
                </w:rPr>
                <w:t>N 140</w:t>
              </w:r>
            </w:hyperlink>
            <w:r w:rsidRPr="00161207">
              <w:rPr>
                <w:rFonts w:cs="Arial"/>
                <w:color w:val="392C69"/>
              </w:rPr>
              <w:t xml:space="preserve">, от 26.06.2024 </w:t>
            </w:r>
            <w:hyperlink r:id="rId47" w:history="1">
              <w:r w:rsidRPr="00161207">
                <w:rPr>
                  <w:rFonts w:cs="Arial"/>
                  <w:color w:val="0000FF"/>
                </w:rPr>
                <w:t>N 468</w:t>
              </w:r>
            </w:hyperlink>
            <w:r w:rsidRPr="00161207">
              <w:rPr>
                <w:rFonts w:cs="Arial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</w:p>
        </w:tc>
      </w:tr>
    </w:tbl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В соответствии с </w:t>
      </w:r>
      <w:hyperlink r:id="rId48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Республики Татарстан от 6 апреля 2005 года N 64-ЗРТ "Об исполнительных органах государственной власти Республики Татарстан", </w:t>
      </w:r>
      <w:hyperlink r:id="rId49" w:history="1">
        <w:r w:rsidRPr="00161207">
          <w:rPr>
            <w:rFonts w:cs="Arial"/>
            <w:color w:val="0000FF"/>
          </w:rPr>
          <w:t>Указом</w:t>
        </w:r>
      </w:hyperlink>
      <w:r w:rsidRPr="00161207">
        <w:rPr>
          <w:rFonts w:cs="Arial"/>
        </w:rPr>
        <w:t xml:space="preserve"> Раиса Республики Татарстан от 4 мая 2023 года N 276 "О системе и структуре органов исполнительной власти Республики Татарстан" Кабинет Министров Республики Татарстан постановляет: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(преамбула в ред. </w:t>
      </w:r>
      <w:hyperlink r:id="rId50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13.03.2024 N 140)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1. Утвердить прилагаемые </w:t>
      </w:r>
      <w:hyperlink w:anchor="Par50" w:history="1">
        <w:r w:rsidRPr="00161207">
          <w:rPr>
            <w:rFonts w:cs="Arial"/>
            <w:color w:val="0000FF"/>
          </w:rPr>
          <w:t>Положение</w:t>
        </w:r>
      </w:hyperlink>
      <w:r w:rsidRPr="00161207">
        <w:rPr>
          <w:rFonts w:cs="Arial"/>
        </w:rPr>
        <w:t xml:space="preserve"> о Государственном комитете Республики Татарстан по тарифам и его </w:t>
      </w:r>
      <w:hyperlink w:anchor="Par429" w:history="1">
        <w:r w:rsidRPr="00161207">
          <w:rPr>
            <w:rFonts w:cs="Arial"/>
            <w:color w:val="0000FF"/>
          </w:rPr>
          <w:t>структуру</w:t>
        </w:r>
      </w:hyperlink>
      <w:r w:rsidRPr="00161207">
        <w:rPr>
          <w:rFonts w:cs="Arial"/>
        </w:rPr>
        <w:t>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2. Установить предельную численность работников аппарата Государственного комитета Республики Татарстан по тарифам в количестве 106 единиц с месячным фондом оплаты труда по должностным окладам 2 748,416 тыс. рублей.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Постановлений КМ РТ от 06.12.2010 </w:t>
      </w:r>
      <w:hyperlink r:id="rId51" w:history="1">
        <w:r w:rsidRPr="00161207">
          <w:rPr>
            <w:rFonts w:cs="Arial"/>
            <w:color w:val="0000FF"/>
          </w:rPr>
          <w:t>N 996</w:t>
        </w:r>
      </w:hyperlink>
      <w:r w:rsidRPr="00161207">
        <w:rPr>
          <w:rFonts w:cs="Arial"/>
        </w:rPr>
        <w:t xml:space="preserve">, от 03.02.2012 </w:t>
      </w:r>
      <w:hyperlink r:id="rId52" w:history="1">
        <w:r w:rsidRPr="00161207">
          <w:rPr>
            <w:rFonts w:cs="Arial"/>
            <w:color w:val="0000FF"/>
          </w:rPr>
          <w:t>N 82</w:t>
        </w:r>
      </w:hyperlink>
      <w:r w:rsidRPr="00161207">
        <w:rPr>
          <w:rFonts w:cs="Arial"/>
        </w:rPr>
        <w:t xml:space="preserve">, от 30.07.2012 </w:t>
      </w:r>
      <w:hyperlink r:id="rId53" w:history="1">
        <w:r w:rsidRPr="00161207">
          <w:rPr>
            <w:rFonts w:cs="Arial"/>
            <w:color w:val="0000FF"/>
          </w:rPr>
          <w:t>N 645</w:t>
        </w:r>
      </w:hyperlink>
      <w:r w:rsidRPr="00161207">
        <w:rPr>
          <w:rFonts w:cs="Arial"/>
        </w:rPr>
        <w:t xml:space="preserve">, от 06.02.2013 </w:t>
      </w:r>
      <w:hyperlink r:id="rId54" w:history="1">
        <w:r w:rsidRPr="00161207">
          <w:rPr>
            <w:rFonts w:cs="Arial"/>
            <w:color w:val="0000FF"/>
          </w:rPr>
          <w:t>N 73</w:t>
        </w:r>
      </w:hyperlink>
      <w:r w:rsidRPr="00161207">
        <w:rPr>
          <w:rFonts w:cs="Arial"/>
        </w:rPr>
        <w:t xml:space="preserve">, от 31.12.2013 </w:t>
      </w:r>
      <w:hyperlink r:id="rId55" w:history="1">
        <w:r w:rsidRPr="00161207">
          <w:rPr>
            <w:rFonts w:cs="Arial"/>
            <w:color w:val="0000FF"/>
          </w:rPr>
          <w:t>N 1111</w:t>
        </w:r>
      </w:hyperlink>
      <w:r w:rsidRPr="00161207">
        <w:rPr>
          <w:rFonts w:cs="Arial"/>
        </w:rPr>
        <w:t xml:space="preserve">, от 15.12.2017 </w:t>
      </w:r>
      <w:hyperlink r:id="rId56" w:history="1">
        <w:r w:rsidRPr="00161207">
          <w:rPr>
            <w:rFonts w:cs="Arial"/>
            <w:color w:val="0000FF"/>
          </w:rPr>
          <w:t>N 999</w:t>
        </w:r>
      </w:hyperlink>
      <w:r w:rsidRPr="00161207">
        <w:rPr>
          <w:rFonts w:cs="Arial"/>
        </w:rPr>
        <w:t xml:space="preserve">, от 23.04.2018 </w:t>
      </w:r>
      <w:hyperlink r:id="rId57" w:history="1">
        <w:r w:rsidRPr="00161207">
          <w:rPr>
            <w:rFonts w:cs="Arial"/>
            <w:color w:val="0000FF"/>
          </w:rPr>
          <w:t>N 278</w:t>
        </w:r>
      </w:hyperlink>
      <w:r w:rsidRPr="00161207">
        <w:rPr>
          <w:rFonts w:cs="Arial"/>
        </w:rPr>
        <w:t xml:space="preserve">, от 28.06.2021 </w:t>
      </w:r>
      <w:hyperlink r:id="rId58" w:history="1">
        <w:r w:rsidRPr="00161207">
          <w:rPr>
            <w:rFonts w:cs="Arial"/>
            <w:color w:val="0000FF"/>
          </w:rPr>
          <w:t>N 509</w:t>
        </w:r>
      </w:hyperlink>
      <w:r w:rsidRPr="00161207">
        <w:rPr>
          <w:rFonts w:cs="Arial"/>
        </w:rPr>
        <w:t xml:space="preserve">, от 25.08.2021 </w:t>
      </w:r>
      <w:hyperlink r:id="rId59" w:history="1">
        <w:r w:rsidRPr="00161207">
          <w:rPr>
            <w:rFonts w:cs="Arial"/>
            <w:color w:val="0000FF"/>
          </w:rPr>
          <w:t>N 781</w:t>
        </w:r>
      </w:hyperlink>
      <w:r w:rsidRPr="00161207">
        <w:rPr>
          <w:rFonts w:cs="Arial"/>
        </w:rPr>
        <w:t xml:space="preserve">, от 09.09.2022 </w:t>
      </w:r>
      <w:hyperlink r:id="rId60" w:history="1">
        <w:r w:rsidRPr="00161207">
          <w:rPr>
            <w:rFonts w:cs="Arial"/>
            <w:color w:val="0000FF"/>
          </w:rPr>
          <w:t>N 970</w:t>
        </w:r>
      </w:hyperlink>
      <w:r w:rsidRPr="00161207">
        <w:rPr>
          <w:rFonts w:cs="Arial"/>
        </w:rPr>
        <w:t xml:space="preserve">, от 26.06.2024 </w:t>
      </w:r>
      <w:hyperlink r:id="rId61" w:history="1">
        <w:r w:rsidRPr="00161207">
          <w:rPr>
            <w:rFonts w:cs="Arial"/>
            <w:color w:val="0000FF"/>
          </w:rPr>
          <w:t>N 468</w:t>
        </w:r>
      </w:hyperlink>
      <w:r w:rsidRPr="00161207">
        <w:rPr>
          <w:rFonts w:cs="Arial"/>
        </w:rPr>
        <w:t>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3. Разрешить Государственному комитету Республики Татарстан по тарифам иметь четырех заместителей председателя, в том числе одного первого.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Постановлений КМ РТ от 30.07.2012 </w:t>
      </w:r>
      <w:hyperlink r:id="rId62" w:history="1">
        <w:r w:rsidRPr="00161207">
          <w:rPr>
            <w:rFonts w:cs="Arial"/>
            <w:color w:val="0000FF"/>
          </w:rPr>
          <w:t>N 645</w:t>
        </w:r>
      </w:hyperlink>
      <w:r w:rsidRPr="00161207">
        <w:rPr>
          <w:rFonts w:cs="Arial"/>
        </w:rPr>
        <w:t xml:space="preserve">, от 31.12.2013 </w:t>
      </w:r>
      <w:hyperlink r:id="rId63" w:history="1">
        <w:r w:rsidRPr="00161207">
          <w:rPr>
            <w:rFonts w:cs="Arial"/>
            <w:color w:val="0000FF"/>
          </w:rPr>
          <w:t>N 1111</w:t>
        </w:r>
      </w:hyperlink>
      <w:r w:rsidRPr="00161207">
        <w:rPr>
          <w:rFonts w:cs="Arial"/>
        </w:rPr>
        <w:t xml:space="preserve">, от 30.09.2019 </w:t>
      </w:r>
      <w:hyperlink r:id="rId64" w:history="1">
        <w:r w:rsidRPr="00161207">
          <w:rPr>
            <w:rFonts w:cs="Arial"/>
            <w:color w:val="0000FF"/>
          </w:rPr>
          <w:t>N 883</w:t>
        </w:r>
      </w:hyperlink>
      <w:r w:rsidRPr="00161207">
        <w:rPr>
          <w:rFonts w:cs="Arial"/>
        </w:rPr>
        <w:t>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 - 5. Утратили силу. - </w:t>
      </w:r>
      <w:hyperlink r:id="rId65" w:history="1">
        <w:r w:rsidRPr="00161207">
          <w:rPr>
            <w:rFonts w:cs="Arial"/>
            <w:color w:val="0000FF"/>
          </w:rPr>
          <w:t>Постановление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27.07.2023 N 897.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6. Признать утратившим силу </w:t>
      </w:r>
      <w:hyperlink r:id="rId66" w:history="1">
        <w:r w:rsidRPr="00161207">
          <w:rPr>
            <w:rFonts w:cs="Arial"/>
            <w:color w:val="0000FF"/>
          </w:rPr>
          <w:t>Постановление</w:t>
        </w:r>
      </w:hyperlink>
      <w:r w:rsidRPr="00161207">
        <w:rPr>
          <w:rFonts w:cs="Arial"/>
        </w:rPr>
        <w:t xml:space="preserve"> Кабинета Министров Республики Татарстан от 07.07.2008 N 476 "Вопросы Комитета Республики Татарстан по тарифам".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7. </w:t>
      </w:r>
      <w:proofErr w:type="gramStart"/>
      <w:r w:rsidRPr="00161207">
        <w:rPr>
          <w:rFonts w:cs="Arial"/>
        </w:rPr>
        <w:t>Контроль за</w:t>
      </w:r>
      <w:proofErr w:type="gramEnd"/>
      <w:r w:rsidRPr="00161207">
        <w:rPr>
          <w:rFonts w:cs="Arial"/>
        </w:rPr>
        <w:t xml:space="preserve"> исполнением настоящего Постановления возложить на Государственный комитет Республики Татарстан по тарифам.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161207">
        <w:rPr>
          <w:rFonts w:cs="Arial"/>
        </w:rPr>
        <w:t>Премьер-министр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161207">
        <w:rPr>
          <w:rFonts w:cs="Arial"/>
        </w:rPr>
        <w:t>Республики Татарстан</w:t>
      </w:r>
    </w:p>
    <w:p w:rsidR="00161207" w:rsidRPr="00213466" w:rsidRDefault="00161207" w:rsidP="0021346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lang w:val="en-US"/>
        </w:rPr>
      </w:pPr>
      <w:r w:rsidRPr="00161207">
        <w:rPr>
          <w:rFonts w:cs="Arial"/>
        </w:rPr>
        <w:t>И.Ш.ХАЛИКОВ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"/>
        </w:rPr>
      </w:pPr>
      <w:r w:rsidRPr="00161207">
        <w:rPr>
          <w:rFonts w:cs="Arial"/>
        </w:rPr>
        <w:lastRenderedPageBreak/>
        <w:t>Утверждено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161207">
        <w:rPr>
          <w:rFonts w:cs="Arial"/>
        </w:rPr>
        <w:t>Постановлением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161207">
        <w:rPr>
          <w:rFonts w:cs="Arial"/>
        </w:rPr>
        <w:t>Кабинета Министров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161207">
        <w:rPr>
          <w:rFonts w:cs="Arial"/>
        </w:rPr>
        <w:t>Республики Татарстан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161207">
        <w:rPr>
          <w:rFonts w:cs="Arial"/>
        </w:rPr>
        <w:t>от 15 июня 2010 г. N 468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bookmarkStart w:id="0" w:name="Par50"/>
      <w:bookmarkEnd w:id="0"/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ПОЛОЖЕНИЕ</w:t>
      </w: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О ГОСУДАРСТВЕННОМ КОМИТЕТЕ РЕСПУБЛИКИ ТАТАРСТАН ПО ТАРИФАМ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61207" w:rsidRPr="00161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>Список изменяющих документов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proofErr w:type="gramStart"/>
            <w:r w:rsidRPr="00161207">
              <w:rPr>
                <w:rFonts w:cs="Arial"/>
                <w:color w:val="392C69"/>
              </w:rPr>
              <w:t xml:space="preserve">(в ред. Постановлений КМ РТ от 20.12.2010 </w:t>
            </w:r>
            <w:hyperlink r:id="rId67" w:history="1">
              <w:r w:rsidRPr="00161207">
                <w:rPr>
                  <w:rFonts w:cs="Arial"/>
                  <w:color w:val="0000FF"/>
                </w:rPr>
                <w:t>N 1087</w:t>
              </w:r>
            </w:hyperlink>
            <w:r w:rsidRPr="00161207">
              <w:rPr>
                <w:rFonts w:cs="Arial"/>
                <w:color w:val="392C69"/>
              </w:rPr>
              <w:t xml:space="preserve">, от 29.06.2011 </w:t>
            </w:r>
            <w:hyperlink r:id="rId68" w:history="1">
              <w:r w:rsidRPr="00161207">
                <w:rPr>
                  <w:rFonts w:cs="Arial"/>
                  <w:color w:val="0000FF"/>
                </w:rPr>
                <w:t>N 526</w:t>
              </w:r>
            </w:hyperlink>
            <w:r w:rsidRPr="00161207">
              <w:rPr>
                <w:rFonts w:cs="Arial"/>
                <w:color w:val="392C69"/>
              </w:rPr>
              <w:t>,</w:t>
            </w:r>
            <w:proofErr w:type="gramEnd"/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29.07.2011 </w:t>
            </w:r>
            <w:hyperlink r:id="rId69" w:history="1">
              <w:r w:rsidRPr="00161207">
                <w:rPr>
                  <w:rFonts w:cs="Arial"/>
                  <w:color w:val="0000FF"/>
                </w:rPr>
                <w:t>N 609</w:t>
              </w:r>
            </w:hyperlink>
            <w:r w:rsidRPr="00161207">
              <w:rPr>
                <w:rFonts w:cs="Arial"/>
                <w:color w:val="392C69"/>
              </w:rPr>
              <w:t xml:space="preserve">, от 07.09.2011 </w:t>
            </w:r>
            <w:hyperlink r:id="rId70" w:history="1">
              <w:r w:rsidRPr="00161207">
                <w:rPr>
                  <w:rFonts w:cs="Arial"/>
                  <w:color w:val="0000FF"/>
                </w:rPr>
                <w:t>N 747</w:t>
              </w:r>
            </w:hyperlink>
            <w:r w:rsidRPr="00161207">
              <w:rPr>
                <w:rFonts w:cs="Arial"/>
                <w:color w:val="392C69"/>
              </w:rPr>
              <w:t xml:space="preserve">, от 27.04.2012 </w:t>
            </w:r>
            <w:hyperlink r:id="rId71" w:history="1">
              <w:r w:rsidRPr="00161207">
                <w:rPr>
                  <w:rFonts w:cs="Arial"/>
                  <w:color w:val="0000FF"/>
                </w:rPr>
                <w:t>N 330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30.06.2012 </w:t>
            </w:r>
            <w:hyperlink r:id="rId72" w:history="1">
              <w:r w:rsidRPr="00161207">
                <w:rPr>
                  <w:rFonts w:cs="Arial"/>
                  <w:color w:val="0000FF"/>
                </w:rPr>
                <w:t>N 567</w:t>
              </w:r>
            </w:hyperlink>
            <w:r w:rsidRPr="00161207">
              <w:rPr>
                <w:rFonts w:cs="Arial"/>
                <w:color w:val="392C69"/>
              </w:rPr>
              <w:t xml:space="preserve">, от 30.07.2012 </w:t>
            </w:r>
            <w:hyperlink r:id="rId73" w:history="1">
              <w:r w:rsidRPr="00161207">
                <w:rPr>
                  <w:rFonts w:cs="Arial"/>
                  <w:color w:val="0000FF"/>
                </w:rPr>
                <w:t>N 645</w:t>
              </w:r>
            </w:hyperlink>
            <w:r w:rsidRPr="00161207">
              <w:rPr>
                <w:rFonts w:cs="Arial"/>
                <w:color w:val="392C69"/>
              </w:rPr>
              <w:t xml:space="preserve">, от 27.10.2012 </w:t>
            </w:r>
            <w:hyperlink r:id="rId74" w:history="1">
              <w:r w:rsidRPr="00161207">
                <w:rPr>
                  <w:rFonts w:cs="Arial"/>
                  <w:color w:val="0000FF"/>
                </w:rPr>
                <w:t>N 908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06.02.2013 </w:t>
            </w:r>
            <w:hyperlink r:id="rId75" w:history="1">
              <w:r w:rsidRPr="00161207">
                <w:rPr>
                  <w:rFonts w:cs="Arial"/>
                  <w:color w:val="0000FF"/>
                </w:rPr>
                <w:t>N 73</w:t>
              </w:r>
            </w:hyperlink>
            <w:r w:rsidRPr="00161207">
              <w:rPr>
                <w:rFonts w:cs="Arial"/>
                <w:color w:val="392C69"/>
              </w:rPr>
              <w:t xml:space="preserve">, от 19.03.2013 </w:t>
            </w:r>
            <w:hyperlink r:id="rId76" w:history="1">
              <w:r w:rsidRPr="00161207">
                <w:rPr>
                  <w:rFonts w:cs="Arial"/>
                  <w:color w:val="0000FF"/>
                </w:rPr>
                <w:t>N 186</w:t>
              </w:r>
            </w:hyperlink>
            <w:r w:rsidRPr="00161207">
              <w:rPr>
                <w:rFonts w:cs="Arial"/>
                <w:color w:val="392C69"/>
              </w:rPr>
              <w:t xml:space="preserve">, от 29.04.2013 </w:t>
            </w:r>
            <w:hyperlink r:id="rId77" w:history="1">
              <w:r w:rsidRPr="00161207">
                <w:rPr>
                  <w:rFonts w:cs="Arial"/>
                  <w:color w:val="0000FF"/>
                </w:rPr>
                <w:t>N 296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31.12.2013 </w:t>
            </w:r>
            <w:hyperlink r:id="rId78" w:history="1">
              <w:r w:rsidRPr="00161207">
                <w:rPr>
                  <w:rFonts w:cs="Arial"/>
                  <w:color w:val="0000FF"/>
                </w:rPr>
                <w:t>N 1111</w:t>
              </w:r>
            </w:hyperlink>
            <w:r w:rsidRPr="00161207">
              <w:rPr>
                <w:rFonts w:cs="Arial"/>
                <w:color w:val="392C69"/>
              </w:rPr>
              <w:t xml:space="preserve">, от 20.05.2014 </w:t>
            </w:r>
            <w:hyperlink r:id="rId79" w:history="1">
              <w:r w:rsidRPr="00161207">
                <w:rPr>
                  <w:rFonts w:cs="Arial"/>
                  <w:color w:val="0000FF"/>
                </w:rPr>
                <w:t>N 332</w:t>
              </w:r>
            </w:hyperlink>
            <w:r w:rsidRPr="00161207">
              <w:rPr>
                <w:rFonts w:cs="Arial"/>
                <w:color w:val="392C69"/>
              </w:rPr>
              <w:t xml:space="preserve">, от 26.12.2014 </w:t>
            </w:r>
            <w:hyperlink r:id="rId80" w:history="1">
              <w:r w:rsidRPr="00161207">
                <w:rPr>
                  <w:rFonts w:cs="Arial"/>
                  <w:color w:val="0000FF"/>
                </w:rPr>
                <w:t>N 1039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10.03.2015 </w:t>
            </w:r>
            <w:hyperlink r:id="rId81" w:history="1">
              <w:r w:rsidRPr="00161207">
                <w:rPr>
                  <w:rFonts w:cs="Arial"/>
                  <w:color w:val="0000FF"/>
                </w:rPr>
                <w:t>N 143</w:t>
              </w:r>
            </w:hyperlink>
            <w:r w:rsidRPr="00161207">
              <w:rPr>
                <w:rFonts w:cs="Arial"/>
                <w:color w:val="392C69"/>
              </w:rPr>
              <w:t xml:space="preserve">, от 26.02.2016 </w:t>
            </w:r>
            <w:hyperlink r:id="rId82" w:history="1">
              <w:r w:rsidRPr="00161207">
                <w:rPr>
                  <w:rFonts w:cs="Arial"/>
                  <w:color w:val="0000FF"/>
                </w:rPr>
                <w:t>N 118</w:t>
              </w:r>
            </w:hyperlink>
            <w:r w:rsidRPr="00161207">
              <w:rPr>
                <w:rFonts w:cs="Arial"/>
                <w:color w:val="392C69"/>
              </w:rPr>
              <w:t xml:space="preserve">, от 26.12.2016 </w:t>
            </w:r>
            <w:hyperlink r:id="rId83" w:history="1">
              <w:r w:rsidRPr="00161207">
                <w:rPr>
                  <w:rFonts w:cs="Arial"/>
                  <w:color w:val="0000FF"/>
                </w:rPr>
                <w:t>N 996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18.05.2017 </w:t>
            </w:r>
            <w:hyperlink r:id="rId84" w:history="1">
              <w:r w:rsidRPr="00161207">
                <w:rPr>
                  <w:rFonts w:cs="Arial"/>
                  <w:color w:val="0000FF"/>
                </w:rPr>
                <w:t>N 291</w:t>
              </w:r>
            </w:hyperlink>
            <w:r w:rsidRPr="00161207">
              <w:rPr>
                <w:rFonts w:cs="Arial"/>
                <w:color w:val="392C69"/>
              </w:rPr>
              <w:t xml:space="preserve">, от 15.12.2017 </w:t>
            </w:r>
            <w:hyperlink r:id="rId85" w:history="1">
              <w:r w:rsidRPr="00161207">
                <w:rPr>
                  <w:rFonts w:cs="Arial"/>
                  <w:color w:val="0000FF"/>
                </w:rPr>
                <w:t>N 999</w:t>
              </w:r>
            </w:hyperlink>
            <w:r w:rsidRPr="00161207">
              <w:rPr>
                <w:rFonts w:cs="Arial"/>
                <w:color w:val="392C69"/>
              </w:rPr>
              <w:t xml:space="preserve">, от 24.07.2018 </w:t>
            </w:r>
            <w:hyperlink r:id="rId86" w:history="1">
              <w:r w:rsidRPr="00161207">
                <w:rPr>
                  <w:rFonts w:cs="Arial"/>
                  <w:color w:val="0000FF"/>
                </w:rPr>
                <w:t>N 586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17.12.2018 </w:t>
            </w:r>
            <w:hyperlink r:id="rId87" w:history="1">
              <w:r w:rsidRPr="00161207">
                <w:rPr>
                  <w:rFonts w:cs="Arial"/>
                  <w:color w:val="0000FF"/>
                </w:rPr>
                <w:t>N 1156</w:t>
              </w:r>
            </w:hyperlink>
            <w:r w:rsidRPr="00161207">
              <w:rPr>
                <w:rFonts w:cs="Arial"/>
                <w:color w:val="392C69"/>
              </w:rPr>
              <w:t xml:space="preserve">, от 29.01.2019 </w:t>
            </w:r>
            <w:hyperlink r:id="rId88" w:history="1">
              <w:r w:rsidRPr="00161207">
                <w:rPr>
                  <w:rFonts w:cs="Arial"/>
                  <w:color w:val="0000FF"/>
                </w:rPr>
                <w:t>N 52</w:t>
              </w:r>
            </w:hyperlink>
            <w:r w:rsidRPr="00161207">
              <w:rPr>
                <w:rFonts w:cs="Arial"/>
                <w:color w:val="392C69"/>
              </w:rPr>
              <w:t xml:space="preserve">, от 23.05.2019 </w:t>
            </w:r>
            <w:hyperlink r:id="rId89" w:history="1">
              <w:r w:rsidRPr="00161207">
                <w:rPr>
                  <w:rFonts w:cs="Arial"/>
                  <w:color w:val="0000FF"/>
                </w:rPr>
                <w:t>N 433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13.06.2019 </w:t>
            </w:r>
            <w:hyperlink r:id="rId90" w:history="1">
              <w:r w:rsidRPr="00161207">
                <w:rPr>
                  <w:rFonts w:cs="Arial"/>
                  <w:color w:val="0000FF"/>
                </w:rPr>
                <w:t>N 492</w:t>
              </w:r>
            </w:hyperlink>
            <w:r w:rsidRPr="00161207">
              <w:rPr>
                <w:rFonts w:cs="Arial"/>
                <w:color w:val="392C69"/>
              </w:rPr>
              <w:t xml:space="preserve">, от 11.09.2019 </w:t>
            </w:r>
            <w:hyperlink r:id="rId91" w:history="1">
              <w:r w:rsidRPr="00161207">
                <w:rPr>
                  <w:rFonts w:cs="Arial"/>
                  <w:color w:val="0000FF"/>
                </w:rPr>
                <w:t>N 815</w:t>
              </w:r>
            </w:hyperlink>
            <w:r w:rsidRPr="00161207">
              <w:rPr>
                <w:rFonts w:cs="Arial"/>
                <w:color w:val="392C69"/>
              </w:rPr>
              <w:t xml:space="preserve">, от 21.09.2019 </w:t>
            </w:r>
            <w:hyperlink r:id="rId92" w:history="1">
              <w:r w:rsidRPr="00161207">
                <w:rPr>
                  <w:rFonts w:cs="Arial"/>
                  <w:color w:val="0000FF"/>
                </w:rPr>
                <w:t>N 866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24.02.2020 </w:t>
            </w:r>
            <w:hyperlink r:id="rId93" w:history="1">
              <w:r w:rsidRPr="00161207">
                <w:rPr>
                  <w:rFonts w:cs="Arial"/>
                  <w:color w:val="0000FF"/>
                </w:rPr>
                <w:t>N 132</w:t>
              </w:r>
            </w:hyperlink>
            <w:r w:rsidRPr="00161207">
              <w:rPr>
                <w:rFonts w:cs="Arial"/>
                <w:color w:val="392C69"/>
              </w:rPr>
              <w:t xml:space="preserve">, от 17.04.2020 </w:t>
            </w:r>
            <w:hyperlink r:id="rId94" w:history="1">
              <w:r w:rsidRPr="00161207">
                <w:rPr>
                  <w:rFonts w:cs="Arial"/>
                  <w:color w:val="0000FF"/>
                </w:rPr>
                <w:t>N 300</w:t>
              </w:r>
            </w:hyperlink>
            <w:r w:rsidRPr="00161207">
              <w:rPr>
                <w:rFonts w:cs="Arial"/>
                <w:color w:val="392C69"/>
              </w:rPr>
              <w:t xml:space="preserve">, от 27.08.2020 </w:t>
            </w:r>
            <w:hyperlink r:id="rId95" w:history="1">
              <w:r w:rsidRPr="00161207">
                <w:rPr>
                  <w:rFonts w:cs="Arial"/>
                  <w:color w:val="0000FF"/>
                </w:rPr>
                <w:t>N 747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23.12.2021 </w:t>
            </w:r>
            <w:hyperlink r:id="rId96" w:history="1">
              <w:r w:rsidRPr="00161207">
                <w:rPr>
                  <w:rFonts w:cs="Arial"/>
                  <w:color w:val="0000FF"/>
                </w:rPr>
                <w:t>N 1269</w:t>
              </w:r>
            </w:hyperlink>
            <w:r w:rsidRPr="00161207">
              <w:rPr>
                <w:rFonts w:cs="Arial"/>
                <w:color w:val="392C69"/>
              </w:rPr>
              <w:t xml:space="preserve">, от 07.06.2022 </w:t>
            </w:r>
            <w:hyperlink r:id="rId97" w:history="1">
              <w:r w:rsidRPr="00161207">
                <w:rPr>
                  <w:rFonts w:cs="Arial"/>
                  <w:color w:val="0000FF"/>
                </w:rPr>
                <w:t>N 534</w:t>
              </w:r>
            </w:hyperlink>
            <w:r w:rsidRPr="00161207">
              <w:rPr>
                <w:rFonts w:cs="Arial"/>
                <w:color w:val="392C69"/>
              </w:rPr>
              <w:t xml:space="preserve">, от 03.04.2023 </w:t>
            </w:r>
            <w:hyperlink r:id="rId98" w:history="1">
              <w:r w:rsidRPr="00161207">
                <w:rPr>
                  <w:rFonts w:cs="Arial"/>
                  <w:color w:val="0000FF"/>
                </w:rPr>
                <w:t>N 396</w:t>
              </w:r>
            </w:hyperlink>
            <w:r w:rsidRPr="00161207">
              <w:rPr>
                <w:rFonts w:cs="Arial"/>
                <w:color w:val="392C69"/>
              </w:rPr>
              <w:t>,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от 27.07.2023 </w:t>
            </w:r>
            <w:hyperlink r:id="rId99" w:history="1">
              <w:r w:rsidRPr="00161207">
                <w:rPr>
                  <w:rFonts w:cs="Arial"/>
                  <w:color w:val="0000FF"/>
                </w:rPr>
                <w:t>N 897</w:t>
              </w:r>
            </w:hyperlink>
            <w:r w:rsidRPr="00161207">
              <w:rPr>
                <w:rFonts w:cs="Arial"/>
                <w:color w:val="392C69"/>
              </w:rPr>
              <w:t xml:space="preserve">, от 30.11.2023 </w:t>
            </w:r>
            <w:hyperlink r:id="rId100" w:history="1">
              <w:r w:rsidRPr="00161207">
                <w:rPr>
                  <w:rFonts w:cs="Arial"/>
                  <w:color w:val="0000FF"/>
                </w:rPr>
                <w:t>N 1538</w:t>
              </w:r>
            </w:hyperlink>
            <w:r w:rsidRPr="00161207">
              <w:rPr>
                <w:rFonts w:cs="Arial"/>
                <w:color w:val="392C69"/>
              </w:rPr>
              <w:t xml:space="preserve">, от 13.03.2024 </w:t>
            </w:r>
            <w:hyperlink r:id="rId101" w:history="1">
              <w:r w:rsidRPr="00161207">
                <w:rPr>
                  <w:rFonts w:cs="Arial"/>
                  <w:color w:val="0000FF"/>
                </w:rPr>
                <w:t>N 140</w:t>
              </w:r>
            </w:hyperlink>
            <w:r w:rsidRPr="00161207">
              <w:rPr>
                <w:rFonts w:cs="Arial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</w:p>
        </w:tc>
      </w:tr>
    </w:tbl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1. Общие положения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1.1. Государственный комитет Республики Татарстан по тарифам (далее - Госкомитет) является республиканским органом исполнительной власти, уполномоченным в области государственного регулирования цен (тарифов, надбавок, наценок и др.) на товары (работы, услуги) на территории Республики Татарстан, а также </w:t>
      </w:r>
      <w:proofErr w:type="gramStart"/>
      <w:r w:rsidRPr="00161207">
        <w:rPr>
          <w:rFonts w:cs="Arial"/>
        </w:rPr>
        <w:t>контроля за</w:t>
      </w:r>
      <w:proofErr w:type="gramEnd"/>
      <w:r w:rsidRPr="00161207">
        <w:rPr>
          <w:rFonts w:cs="Arial"/>
        </w:rPr>
        <w:t xml:space="preserve"> их применением в соответствии с законодательством.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</w:t>
      </w:r>
      <w:hyperlink r:id="rId102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КМ РТ от 27.07.2023 N 897)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1.2. </w:t>
      </w:r>
      <w:proofErr w:type="gramStart"/>
      <w:r w:rsidRPr="00161207">
        <w:rPr>
          <w:rFonts w:cs="Arial"/>
        </w:rPr>
        <w:t xml:space="preserve">Госкомитет в своей деятельности руководствуется </w:t>
      </w:r>
      <w:hyperlink r:id="rId103" w:history="1">
        <w:r w:rsidRPr="00161207">
          <w:rPr>
            <w:rFonts w:cs="Arial"/>
            <w:color w:val="0000FF"/>
          </w:rPr>
          <w:t>Конституцией</w:t>
        </w:r>
      </w:hyperlink>
      <w:r w:rsidRPr="00161207">
        <w:rPr>
          <w:rFonts w:cs="Arial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федерального органа исполнительной власти в области регулирования тарифов, </w:t>
      </w:r>
      <w:hyperlink r:id="rId104" w:history="1">
        <w:r w:rsidRPr="00161207">
          <w:rPr>
            <w:rFonts w:cs="Arial"/>
            <w:color w:val="0000FF"/>
          </w:rPr>
          <w:t>Конституцией</w:t>
        </w:r>
      </w:hyperlink>
      <w:r w:rsidRPr="00161207">
        <w:rPr>
          <w:rFonts w:cs="Arial"/>
        </w:rPr>
        <w:t xml:space="preserve"> Республики Татарстан, законами Республики Татарстан, указами и распоряжениями Раиса Республики Татарстан, постановлениями и распоряжениями Кабинета Министров Республики Татарстан, а также настоящим Положением.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</w:t>
      </w:r>
      <w:hyperlink r:id="rId105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КМ РТ от 03.04.2023 N 396)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1.3. Госкомитет осуществляет свою деятельность во взаимодействии с федеральным органом исполнительной власти в области регулирования тарифов, территориальными органами федеральных органов исполнительной власти по Республике Татарстан, республиканскими органами исполнительной власти, органами местного самоуправления Республики Татарстан, общественными объединениями и иными организациями и принимает в пределах своих полномочий решения самостоятельно.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Постановлений КМ РТ от 26.02.2016 </w:t>
      </w:r>
      <w:hyperlink r:id="rId106" w:history="1">
        <w:r w:rsidRPr="00161207">
          <w:rPr>
            <w:rFonts w:cs="Arial"/>
            <w:color w:val="0000FF"/>
          </w:rPr>
          <w:t>N 118</w:t>
        </w:r>
      </w:hyperlink>
      <w:r w:rsidRPr="00161207">
        <w:rPr>
          <w:rFonts w:cs="Arial"/>
        </w:rPr>
        <w:t xml:space="preserve">, от 27.07.2023 </w:t>
      </w:r>
      <w:hyperlink r:id="rId107" w:history="1">
        <w:r w:rsidRPr="00161207">
          <w:rPr>
            <w:rFonts w:cs="Arial"/>
            <w:color w:val="0000FF"/>
          </w:rPr>
          <w:t>N 897</w:t>
        </w:r>
      </w:hyperlink>
      <w:r w:rsidRPr="00161207">
        <w:rPr>
          <w:rFonts w:cs="Arial"/>
        </w:rPr>
        <w:t>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Госкомитет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(абзац введен </w:t>
      </w:r>
      <w:hyperlink r:id="rId108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17.12.2018 N 1156)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1.4. Госкомитет является юридическим лицом, имеет самостоятельный баланс, расчетный счет и иные счета в банковских учреждениях, бланки и печать со своим наименованием и изображением Государственного герба Республики Татарстан, а также другие необходимые для своей деятельности реквизиты.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</w:t>
      </w:r>
      <w:hyperlink r:id="rId109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КМ РТ от 26.02.2016 N 118)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>1.5. Финансирование деятельности Госкомитета осуществляется за счет средств бюджета Республики Татарстан, в пределах ассигнований, выделенных на эти цели.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1.6. </w:t>
      </w:r>
      <w:proofErr w:type="gramStart"/>
      <w:r w:rsidRPr="00161207">
        <w:rPr>
          <w:rFonts w:cs="Arial"/>
        </w:rPr>
        <w:t>Местонахождение (юридический адрес) Госкомитета: 420015, Республика Татарстан, г. Казань, ул. Карла Маркса, д. 66.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2. Задачи Госкомитета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2.1. Основными задачами Госкомитета являются: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2.1.1. Обеспечение единой ценовой и тарифной политики на территории Республики Татарстан;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2.1.2. Государственное регулирование цен (тарифов, надбавок, наценок и др.) на товары (работы, услуги), отнесенных законодательством к сфере регулирования Республики Татарстан;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2.1.3. Создание механизмов согласования баланса экономических интересов поставщиков (исполнителей) и потребителей регулируемых видов товаров (работ, услуг);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2.1.4. Создание экономических стимулов, обеспечивающих использование ресурсосберегающих технологий в производственных процессах;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2.1.5. Формирование конкурентной среды в электроэнергетическом комплексе для повышения эффективности его функционирования и оптимизации тарифов.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3. Функции Госкомитета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161207">
        <w:rPr>
          <w:rFonts w:cs="Arial"/>
        </w:rPr>
        <w:t xml:space="preserve">(в ред. </w:t>
      </w:r>
      <w:hyperlink r:id="rId110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27.08.2020 N 747)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3.1. Госкомитет несет ответственность за осуществление следующих основных функций: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регулирование цен (тарифов) (01.08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--------------------------------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bookmarkStart w:id="1" w:name="Par96"/>
      <w:bookmarkEnd w:id="1"/>
      <w:r w:rsidRPr="00161207">
        <w:rPr>
          <w:rFonts w:cs="Arial"/>
        </w:rPr>
        <w:t xml:space="preserve">&lt;*&gt; Обозначение кода по </w:t>
      </w:r>
      <w:hyperlink r:id="rId111" w:history="1">
        <w:r w:rsidRPr="00161207">
          <w:rPr>
            <w:rFonts w:cs="Arial"/>
            <w:color w:val="0000FF"/>
          </w:rPr>
          <w:t>Кодификатору</w:t>
        </w:r>
      </w:hyperlink>
      <w:r w:rsidRPr="00161207">
        <w:rPr>
          <w:rFonts w:cs="Arial"/>
        </w:rPr>
        <w:t xml:space="preserve"> функций государственного управления республиканских органов исполнительной власти, утвержденному постановлением Кабинета Министров Республики Татарстан от 26.06.2023 N 752 "Об организации деятельности республиканских органов исполнительной власти".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(сноска в ред. </w:t>
      </w:r>
      <w:hyperlink r:id="rId112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13.03.2024 N 140)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региональный государственный контроль (надзор) в области государственного регулирования цен (тарифов) (01.08.01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(в ред. </w:t>
      </w:r>
      <w:hyperlink r:id="rId113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3.2. Госкомитет взаимодействует: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3.2.1. с Министерством финансов Республики Татарстан при осуществлении функции управления государственными финансами (01.02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3.2.2. с Министерством юстиции Республики Татарстан при осуществлении функции управления в области юстиции (02.03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3.2.3. с Министерством цифрового развития государственного управления, информационных технологий и связи Республики Татарстан при осуществлении следующих функций: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управление </w:t>
      </w:r>
      <w:proofErr w:type="spellStart"/>
      <w:r w:rsidRPr="00161207">
        <w:rPr>
          <w:rFonts w:cs="Arial"/>
        </w:rPr>
        <w:t>цифровизацией</w:t>
      </w:r>
      <w:proofErr w:type="spellEnd"/>
      <w:r w:rsidRPr="00161207">
        <w:rPr>
          <w:rFonts w:cs="Arial"/>
        </w:rPr>
        <w:t xml:space="preserve"> (01.15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управление развитием государственных информационных систем Республики Татарстан (кроме управления формированием государственных информационных ресурсов) (01.15.02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 xml:space="preserve">3.2.4. с Министерством культуры Республики Татарстан при осуществлении функции регулирования отношений в области культуры (в том числе искусства, кинематографии, охраны и использования историко-культурного наследия), содействие укреплению взаимопонимания и терпимости между религиозными объединениями различных вероисповеданий (04.03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3.2.5. с Министерством здравоохранения Республики Татарстан при осуществлении функции управления здравоохранением (04.02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3.2.6. с Министерством экологии и природных ресурсов Республики Татарстан при осуществлении функции управления в области использования природных ресурсов, охраны окружающей среды (01.06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3.2.7. с Министерством строительства, архитектуры и жилищно-коммунального хозяйства Республики Татарстан при осуществлении следующих функций: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управление обеспечением прав граждан на жилище и предоставлением потребителям качественных жилищно-коммунальных услуг (04.01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реализация государственной политики в области обращения с отходами (01.06.09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3.2.8. с Министерством по делам гражданской обороны и чрезвычайным ситуациям Республики Татарстан при осуществлении функции управления в области гражданской обороны, предупреждения и ликвидации чрезвычайных ситуаций природного и техногенного характера, пожарной безопасности (02.01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3.2.9. с Министерством транспорта и дорожного хозяйства Республики Татарстан при осуществлении функции управления транспортным и дорожным комплексами (03.03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3.2.10. с Министерством земельных и имущественных отношений Республики Татарстан при осуществлении функции управления имуществом и земельными ресурсами, находящимся в собственности Республики Татарстан (01.07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3.2.11. с Министерством труда, занятости и социальной защиты Республики Татарстан при осуществлении следующих функций: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управление трудом (01.13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управление социальной защитой (04.06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3.2.12. с Министерством экономики Республики Татарстан при осуществлении функции социально-экономического программирования (01.01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3.2.13. с Министерством промышленности и торговли Республики Татарстан при осуществлении функции управления </w:t>
      </w:r>
      <w:proofErr w:type="spellStart"/>
      <w:r w:rsidRPr="00161207">
        <w:rPr>
          <w:rFonts w:cs="Arial"/>
        </w:rPr>
        <w:t>энерго</w:t>
      </w:r>
      <w:proofErr w:type="spellEnd"/>
      <w:r w:rsidRPr="00161207">
        <w:rPr>
          <w:rFonts w:cs="Arial"/>
        </w:rPr>
        <w:t xml:space="preserve">- и ресурсосбережением (01.14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3.2.14. с Государственным комитетом Республики Татарстан по архивному делу при осуществлении функции управления архивным делом (01.17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3.2.15. с Управлением по надзору за техническим состоянием самоходных машин и других видов техники Республики Татарстан при осуществлении функции регионального государственного надзора в области технического состояния и эксплуатации самоходных машин и других видов техники, аттракционов (03.02.05 </w:t>
      </w:r>
      <w:hyperlink w:anchor="Par96" w:history="1">
        <w:r w:rsidRPr="00161207">
          <w:rPr>
            <w:rFonts w:cs="Arial"/>
            <w:color w:val="0000FF"/>
          </w:rPr>
          <w:t>&lt;*&gt;</w:t>
        </w:r>
      </w:hyperlink>
      <w:r w:rsidRPr="00161207">
        <w:rPr>
          <w:rFonts w:cs="Arial"/>
        </w:rPr>
        <w:t>).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4. Полномочия Госкомитета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161207">
        <w:rPr>
          <w:rFonts w:cs="Arial"/>
        </w:rPr>
        <w:t xml:space="preserve">(в ред. </w:t>
      </w:r>
      <w:hyperlink r:id="rId114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24.07.2018 N 586)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Госкомитет в пределах своей компетенции осуществляет следующие полномочия: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 В сфере электроэнергетики: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 xml:space="preserve">4.1.1. </w:t>
      </w:r>
      <w:proofErr w:type="gramStart"/>
      <w:r w:rsidRPr="00161207">
        <w:rPr>
          <w:rFonts w:cs="Arial"/>
        </w:rPr>
        <w:t xml:space="preserve">Устанавливает цены (тарифы)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том числе осуществляющим свою деятельность на территориях нескольких субъектов Российской Федерации в случаях, предусмотренных </w:t>
      </w:r>
      <w:hyperlink r:id="rId115" w:history="1">
        <w:r w:rsidRPr="00161207">
          <w:rPr>
            <w:rFonts w:cs="Arial"/>
            <w:color w:val="0000FF"/>
          </w:rPr>
          <w:t>пунктом 10.1</w:t>
        </w:r>
      </w:hyperlink>
      <w:r w:rsidRPr="00161207">
        <w:rPr>
          <w:rFonts w:cs="Arial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</w:t>
      </w:r>
      <w:proofErr w:type="gramEnd"/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1178 "О ценообразовании в области регулируемых цен (тарифов) в электроэнергетике", в рамках установленных федеральным органом исполнительной власти в области регулирования тарифов предельных (минимального и (или) максимального)) уровней таких цен (тарифов).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4.1.1 в ред. </w:t>
      </w:r>
      <w:hyperlink r:id="rId116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13.03.2024 N 140)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4.1.2. Устанавливает сбытовые надбавки гарантирующих поставщиков электрической энергии.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4.1.3. </w:t>
      </w:r>
      <w:proofErr w:type="gramStart"/>
      <w:r w:rsidRPr="00161207">
        <w:rPr>
          <w:rFonts w:cs="Arial"/>
        </w:rPr>
        <w:t>Устанавливает цены (тарифы) на электрическую энергию (мощность), поставляемую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цен (тарифов) на электрическую энергию (мощность), поставляемую населению и приравненным к нему категориям потребителей.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4.1.4. </w:t>
      </w:r>
      <w:proofErr w:type="gramStart"/>
      <w:r w:rsidRPr="00161207">
        <w:rPr>
          <w:rFonts w:cs="Arial"/>
        </w:rPr>
        <w:t>Устанавливает цены (тарифы) на электрическую энергию (мощность), поставляемую покупателям на розничных рынках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4.1.5. Устанавливает цены (тарифы) или предельные (минимальный и (или) максимальный) уровни цен (тарифов) на электрическую энергию (мощность), произведенную на </w:t>
      </w:r>
      <w:proofErr w:type="gramStart"/>
      <w:r w:rsidRPr="00161207">
        <w:rPr>
          <w:rFonts w:cs="Arial"/>
        </w:rPr>
        <w:t>функционирующих</w:t>
      </w:r>
      <w:proofErr w:type="gramEnd"/>
      <w:r w:rsidRPr="00161207">
        <w:rPr>
          <w:rFonts w:cs="Arial"/>
        </w:rPr>
        <w:t xml:space="preserve">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4.1.6. В случаях, установленных законодательством, определяет плановые и фактические значения показателей надежности и качества услуг по передаче электрической энергии для территориальных сетевых организаций, а также определяет плановые и фактические значения показателей надежности и энергетической эффективности объектов теплоснабжения.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4.1.7. Осуществляет региональный государственный контроль (надзор) за регулируемыми государством ценами (тарифами) в электроэнергетике.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4.1.7 в ред. </w:t>
      </w:r>
      <w:hyperlink r:id="rId117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4.1.8. Устанавливает плату за технологическое присоединение к электрическим сетям территориальных сетевых организаций и (или) стандартизированные тарифные ставки, определяющие величину этой платы.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4.1.9. Утратил силу. - </w:t>
      </w:r>
      <w:hyperlink r:id="rId118" w:history="1">
        <w:r w:rsidRPr="00161207">
          <w:rPr>
            <w:rFonts w:cs="Arial"/>
            <w:color w:val="0000FF"/>
          </w:rPr>
          <w:t>Постановление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4.1.10. Осуществляет урегулирование споров, связанных с применением территориальными сетевыми организациями платы за технологическое присоединение к электрическим сетям и (или) стандартизированных тарифных ставок, определяющих величину этой платы.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4.1.11. Принимает участие в формировании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4.1.12. </w:t>
      </w:r>
      <w:proofErr w:type="gramStart"/>
      <w:r w:rsidRPr="00161207">
        <w:rPr>
          <w:rFonts w:cs="Arial"/>
        </w:rPr>
        <w:t xml:space="preserve">Рассматривает инвестиционные программы субъектов электроэнергетики, отнесенных к числу субъектов, инвестиционные программы которых утверждаются и контролируются республиканскими органами исполнительной власти, в части оценки предложений субъектов электроэнергетики по включению инвестиционных ресурсов, необходимых для реализации инвестиционной программы, в цены </w:t>
      </w:r>
      <w:r w:rsidRPr="00161207">
        <w:rPr>
          <w:rFonts w:cs="Arial"/>
        </w:rPr>
        <w:lastRenderedPageBreak/>
        <w:t>(тарифы), регулируемые Госкомитетом, и оценки соответствия проектов инвестиционных программ сетевых организаций, за исключением организаций по управлению единой национальной (общероссийской) электрической сетью, целевым значениям показателей</w:t>
      </w:r>
      <w:proofErr w:type="gramEnd"/>
      <w:r w:rsidRPr="00161207">
        <w:rPr>
          <w:rFonts w:cs="Arial"/>
        </w:rPr>
        <w:t xml:space="preserve"> надежности и качества услуг, установленных Госкомитетом с целью формирования инвестиционных программ таких сетевых организаций.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(в ред. </w:t>
      </w:r>
      <w:hyperlink r:id="rId119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27.07.2023 N 897)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4.1.13. </w:t>
      </w:r>
      <w:proofErr w:type="gramStart"/>
      <w:r w:rsidRPr="00161207">
        <w:rPr>
          <w:rFonts w:cs="Arial"/>
        </w:rPr>
        <w:t>Принимает участие в процедуре согласования инвестиционных программ территориальных сетевых организаций, отнесенных к числу субъектов, инвестиционные программы которых утверждаются и контролируются федеральными органами исполнительной власти, в части оценки предложений субъектов электроэнергетики о включении инвестиционных ресурсов, необходимых для реализации инвестиционной программы, в цены (тарифы), регулируемые Госкомитетом, и оценки соответствия проектов инвестиционных программ сетевых организаций, за исключением организации по управлению единой национальной (общероссийской</w:t>
      </w:r>
      <w:proofErr w:type="gramEnd"/>
      <w:r w:rsidRPr="00161207">
        <w:rPr>
          <w:rFonts w:cs="Arial"/>
        </w:rPr>
        <w:t>) электрической сетью, целевым значениям показателей надежности и качества услуг, установленных Госкомитетом с целью формирования инвестиционных программ таких сетевых организаций.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4.1.14. Осуществляет в порядке, определенном Правительством Российской Федерации, </w:t>
      </w:r>
      <w:proofErr w:type="gramStart"/>
      <w:r w:rsidRPr="00161207">
        <w:rPr>
          <w:rFonts w:cs="Arial"/>
        </w:rPr>
        <w:t>контроль за</w:t>
      </w:r>
      <w:proofErr w:type="gramEnd"/>
      <w:r w:rsidRPr="00161207">
        <w:rPr>
          <w:rFonts w:cs="Arial"/>
        </w:rPr>
        <w:t xml:space="preserve"> соблюдением гарантирующими поставщиками </w:t>
      </w:r>
      <w:hyperlink r:id="rId120" w:history="1">
        <w:r w:rsidRPr="00161207">
          <w:rPr>
            <w:rFonts w:cs="Arial"/>
            <w:color w:val="0000FF"/>
          </w:rPr>
          <w:t>Правил</w:t>
        </w:r>
      </w:hyperlink>
      <w:r w:rsidRPr="00161207">
        <w:rPr>
          <w:rFonts w:cs="Arial"/>
        </w:rPr>
        <w:t xml:space="preserve"> определения и применения гарантирующими поставщиками нерегулируемых цен на электрическую энергию (мощность), утвержденных постановлением Правительства Российской Федерации от 29 декабря 2011 г. N 1179 "Об определении и применении гарантирующими поставщиками нерегулируемых цен на электрическую энергию (мощность)".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4.1.15. Участвует в порядке, установленном основными положениями функционирования розничных рынков, в назначении или замене гарантирующих поставщиков и определении или изменении границ зон их деятельности.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4.1.16. Осуществляет мониторинг уровня регулируемых в соответствии с законодательством Российской Федерации об электроэнергетике цен (тарифов) и влияющих на их изменение факторов, а также уровня нерегулируемых цен на электрическую энергию (мощность) в порядке, установленном Правительством Российской Федерации.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4.1.17. Устанавливает социальную норму потребления электрической энергии (мощности), поставляемой населению и приравненным к нему категориям потребителей.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4.1.18. Осуществляет сбор информации о ценах (тарифах), установленных и регулируемых в соответствии с законодательством Российской Федерации об электроэнергетике, о нерегулируемых ценах на электрическую энергию (мощность) и об их применении.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4.1.19. </w:t>
      </w:r>
      <w:proofErr w:type="gramStart"/>
      <w:r w:rsidRPr="00161207">
        <w:rPr>
          <w:rFonts w:cs="Arial"/>
        </w:rPr>
        <w:t xml:space="preserve">Принимает в соответствии с законодательством решение о применении понижающих коэффициентов к ценам (тарифам) на электрическую энергию для населения, проживающего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161207">
        <w:rPr>
          <w:rFonts w:cs="Arial"/>
        </w:rPr>
        <w:t>пищеприготовления</w:t>
      </w:r>
      <w:proofErr w:type="spellEnd"/>
      <w:r w:rsidRPr="00161207">
        <w:rPr>
          <w:rFonts w:cs="Arial"/>
        </w:rPr>
        <w:t xml:space="preserve"> и (или) электроотопительными установками, а также к ценам (тарифам) на электрическую энергию для населения, проживающего в сельских населенных пунктах.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4.1.20. Принимает в соответствии с законодательством решение о применении понижающих коэффициентов к ценам (тарифам) на электрическую энергию (мощность) при их утверждении на соответствующий период регулирования для каждой из приравненных к населению категорий потребителей по установленному законодательством перечню (за исключением отдельных потребителей, указанных в законодательстве).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4.1.21. Представляет в федеральный орган исполнительной власти в области регулирования тарифов информацию и необходимые материалы по вопросам определения и применения нерегулируемых цен на электрическую энергию (мощность) в соответствии с перечнем и условиями предоставления такой информации, определенными федеральным органом исполнительной власти в области регулирования тарифов.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 xml:space="preserve">4.1.22. Представляет в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субъекте Российской Федерации в соответствии с Федеральным </w:t>
      </w:r>
      <w:hyperlink r:id="rId121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26 марта 2003 года N 35-ФЗ "Об электроэнергетике".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4.1.23. Заключает соглашения об условиях осуществления регулируемых видов деятельности.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4.1.23 введен </w:t>
      </w:r>
      <w:hyperlink r:id="rId122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11.09.2019 N 815)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4.2. В сфере теплоснабжения: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4.2.1. Устанавливает (за исключением ценовых зон теплоснабжения):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proofErr w:type="gramStart"/>
      <w:r w:rsidRPr="00161207">
        <w:rPr>
          <w:rFonts w:cs="Arial"/>
        </w:rPr>
        <w:t>тариф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(мощности), составляющей 25 мегаватт и более,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указанных тарифов;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proofErr w:type="gramStart"/>
      <w:r w:rsidRPr="00161207">
        <w:rPr>
          <w:rFonts w:cs="Arial"/>
        </w:rPr>
        <w:t>тариф на тепловую энергию (мощность), поставляемую теплоснабжающими организациями потребителям, в рамках, установленных федеральным органом исполнительной власти в области регулирования тарифов предельных (минимального и (или) максимального) уровней указанных тарифов, а также тарифы на тепловую энергию (мощность), поставляемую теплоснабжающими организациями другим теплоснабжающим организациям;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тариф на теплоноситель, поставляемый теплоснабжающими организациями потребителям тепловой энергии (мощности), другим теплоснабжающим организациям;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тариф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тариф на услуги по передаче тепловой энергии, теплоносителя;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плату за услуги по поддержанию резервной тепловой мощности при отсутствии потребления тепловой энергии;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плату за подключение (технологическое присоединение) к системе теплоснабжения.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4.2.2. Устанавливает в ценовых зонах теплоснабжения: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предельный уровень цены на тепловую энергию (мощность);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proofErr w:type="gramStart"/>
      <w:r w:rsidRPr="00161207">
        <w:rPr>
          <w:rFonts w:cs="Arial"/>
        </w:rPr>
        <w:t xml:space="preserve">тариф на 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или на ином законном основании источником тепловой энергии, потребителю, </w:t>
      </w:r>
      <w:proofErr w:type="spellStart"/>
      <w:r w:rsidRPr="00161207">
        <w:rPr>
          <w:rFonts w:cs="Arial"/>
        </w:rPr>
        <w:t>теплопотребляющие</w:t>
      </w:r>
      <w:proofErr w:type="spellEnd"/>
      <w:r w:rsidRPr="00161207">
        <w:rPr>
          <w:rFonts w:cs="Arial"/>
        </w:rPr>
        <w:t xml:space="preserve"> установки которого технологически соединены с этим источником тепловой энергии непосредственно или через</w:t>
      </w:r>
      <w:proofErr w:type="gramEnd"/>
      <w:r w:rsidRPr="00161207">
        <w:rPr>
          <w:rFonts w:cs="Arial"/>
        </w:rPr>
        <w:t xml:space="preserve">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</w:t>
      </w:r>
      <w:proofErr w:type="spellStart"/>
      <w:r w:rsidRPr="00161207">
        <w:rPr>
          <w:rFonts w:cs="Arial"/>
        </w:rPr>
        <w:t>теплопотребляющие</w:t>
      </w:r>
      <w:proofErr w:type="spellEnd"/>
      <w:r w:rsidRPr="00161207">
        <w:rPr>
          <w:rFonts w:cs="Arial"/>
        </w:rPr>
        <w:t xml:space="preserve">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</w:t>
      </w:r>
      <w:proofErr w:type="spellStart"/>
      <w:r w:rsidRPr="00161207">
        <w:rPr>
          <w:rFonts w:cs="Arial"/>
        </w:rPr>
        <w:t>теплопотребляющие</w:t>
      </w:r>
      <w:proofErr w:type="spellEnd"/>
      <w:r w:rsidRPr="00161207">
        <w:rPr>
          <w:rFonts w:cs="Arial"/>
        </w:rPr>
        <w:t xml:space="preserve"> установки иных потребителей;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тариф на горячую воду, поставляемую едиными теплоснабжающими организациями потребителям с использованием открытых систем теплоснабжения (горячего водоснабжения), установленный в виде формулы двухкомпонентного тарифа с использованием компонента на теплоноситель и компонента на тепловую энергию;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 xml:space="preserve">тариф на товары, услуги в сфере теплоснабжения в случаях, указанных в </w:t>
      </w:r>
      <w:hyperlink r:id="rId123" w:history="1">
        <w:r w:rsidRPr="00161207">
          <w:rPr>
            <w:rFonts w:cs="Arial"/>
            <w:color w:val="0000FF"/>
          </w:rPr>
          <w:t>частях 12.1</w:t>
        </w:r>
      </w:hyperlink>
      <w:r w:rsidRPr="00161207">
        <w:rPr>
          <w:rFonts w:cs="Arial"/>
        </w:rPr>
        <w:t xml:space="preserve"> - </w:t>
      </w:r>
      <w:hyperlink r:id="rId124" w:history="1">
        <w:r w:rsidRPr="00161207">
          <w:rPr>
            <w:rFonts w:cs="Arial"/>
            <w:color w:val="0000FF"/>
          </w:rPr>
          <w:t>12.4 статьи 10</w:t>
        </w:r>
      </w:hyperlink>
      <w:r w:rsidRPr="00161207">
        <w:rPr>
          <w:rFonts w:cs="Arial"/>
        </w:rPr>
        <w:t xml:space="preserve"> Федерального закона от 27 июля 2010 года N 190-ФЗ "О теплоснабжении";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плату за подключение (технологическое присоединение) к системе теплоснабжения, применяемую в случае, если стороны договора на подключение (</w:t>
      </w:r>
      <w:proofErr w:type="gramStart"/>
      <w:r w:rsidRPr="00161207">
        <w:rPr>
          <w:rFonts w:cs="Arial"/>
        </w:rPr>
        <w:t>технологическое присоединение) не достигли</w:t>
      </w:r>
      <w:proofErr w:type="gramEnd"/>
      <w:r w:rsidRPr="00161207">
        <w:rPr>
          <w:rFonts w:cs="Arial"/>
        </w:rPr>
        <w:t xml:space="preserve"> соглашения о размере платы за подключение (технологическое присоединение) к системе теплоснабжения.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4.2.3. Осуществляет в ценовых зонах теплоснабжения индексацию: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proofErr w:type="gramStart"/>
      <w:r w:rsidRPr="00161207">
        <w:rPr>
          <w:rFonts w:cs="Arial"/>
        </w:rPr>
        <w:t xml:space="preserve">тарифа на услуги по передаче тепловой энергии, теплоносителя, установленного для соответствующей </w:t>
      </w:r>
      <w:proofErr w:type="spellStart"/>
      <w:r w:rsidRPr="00161207">
        <w:rPr>
          <w:rFonts w:cs="Arial"/>
        </w:rPr>
        <w:t>теплосетевой</w:t>
      </w:r>
      <w:proofErr w:type="spellEnd"/>
      <w:r w:rsidRPr="00161207">
        <w:rPr>
          <w:rFonts w:cs="Arial"/>
        </w:rPr>
        <w:t xml:space="preserve"> организации и действующего на дату окончания переходного периода в ценовых зонах теплоснабжения, в целях осуществления расчетов за оказываемые услуги по передаче тепловой энергии, теплоносителя в случаях возникновения разногласий в отношении цены на услуги по передаче тепловой энергии, теплоносителя между единой теплоснабжающей организацией и </w:t>
      </w:r>
      <w:proofErr w:type="spellStart"/>
      <w:r w:rsidRPr="00161207">
        <w:rPr>
          <w:rFonts w:cs="Arial"/>
        </w:rPr>
        <w:t>теплосетевой</w:t>
      </w:r>
      <w:proofErr w:type="spellEnd"/>
      <w:r w:rsidRPr="00161207">
        <w:rPr>
          <w:rFonts w:cs="Arial"/>
        </w:rPr>
        <w:t xml:space="preserve"> организацией;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proofErr w:type="gramStart"/>
      <w:r w:rsidRPr="00161207">
        <w:rPr>
          <w:rFonts w:cs="Arial"/>
        </w:rPr>
        <w:t xml:space="preserve">ставки за тепловую энергию </w:t>
      </w:r>
      <w:proofErr w:type="spellStart"/>
      <w:r w:rsidRPr="00161207">
        <w:rPr>
          <w:rFonts w:cs="Arial"/>
        </w:rPr>
        <w:t>двухставочного</w:t>
      </w:r>
      <w:proofErr w:type="spellEnd"/>
      <w:r w:rsidRPr="00161207">
        <w:rPr>
          <w:rFonts w:cs="Arial"/>
        </w:rPr>
        <w:t xml:space="preserve"> тарифа, установленной для соответствующей теплоснабжающей организации и действующей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</w:t>
      </w:r>
      <w:proofErr w:type="gramEnd"/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приостановлении</w:t>
      </w:r>
      <w:proofErr w:type="gramEnd"/>
      <w:r w:rsidRPr="00161207">
        <w:rPr>
          <w:rFonts w:cs="Arial"/>
        </w:rPr>
        <w:t xml:space="preserve"> вывода указанных источников тепловой энергии из эксплуатации в соответствии с Федеральным </w:t>
      </w:r>
      <w:hyperlink r:id="rId125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27 июля 2010 года N 190-ФЗ "О теплоснабжении";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proofErr w:type="gramStart"/>
      <w:r w:rsidRPr="00161207">
        <w:rPr>
          <w:rFonts w:cs="Arial"/>
        </w:rPr>
        <w:t xml:space="preserve">величины расходов на топливо, отнесенных на одну </w:t>
      </w:r>
      <w:proofErr w:type="spellStart"/>
      <w:r w:rsidRPr="00161207">
        <w:rPr>
          <w:rFonts w:cs="Arial"/>
        </w:rPr>
        <w:t>гигакалорию</w:t>
      </w:r>
      <w:proofErr w:type="spellEnd"/>
      <w:r w:rsidRPr="00161207">
        <w:rPr>
          <w:rFonts w:cs="Arial"/>
        </w:rPr>
        <w:t xml:space="preserve"> тепловой энергии, отпускаемой в виде пара и (или) воды от источника (источников) тепловой энергии, и учтенных в </w:t>
      </w:r>
      <w:proofErr w:type="spellStart"/>
      <w:r w:rsidRPr="00161207">
        <w:rPr>
          <w:rFonts w:cs="Arial"/>
        </w:rPr>
        <w:t>одноставочном</w:t>
      </w:r>
      <w:proofErr w:type="spellEnd"/>
      <w:r w:rsidRPr="00161207">
        <w:rPr>
          <w:rFonts w:cs="Arial"/>
        </w:rPr>
        <w:t xml:space="preserve"> тарифе, установленном для соответствующей теплоснабжающей организации и действующем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</w:t>
      </w:r>
      <w:proofErr w:type="gramEnd"/>
      <w:r w:rsidRPr="00161207">
        <w:rPr>
          <w:rFonts w:cs="Arial"/>
        </w:rPr>
        <w:t xml:space="preserve">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с Федеральным </w:t>
      </w:r>
      <w:hyperlink r:id="rId126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27 июля 2010 года N 190-ФЗ "О теплоснабжении".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4.2.4. Устанавливает повышающие коэффициенты к тарифам в сфере теплоснабжения.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4.2.5. Принимает в соответствии с законодательством Российской Федерации о теплоснабжении решения о частичной или полной отмене регулирования тарифов на тепловую энергию (мощность), о введении регулирования тарифов в сфере теплоснабжения после его отмены.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4.2.6. </w:t>
      </w:r>
      <w:proofErr w:type="gramStart"/>
      <w:r w:rsidRPr="00161207">
        <w:rPr>
          <w:rFonts w:cs="Arial"/>
        </w:rPr>
        <w:t xml:space="preserve">Отменяет в порядке, установленном Правительством Российской Федерации, решения органа местного самоуправления, принятые во исполнение переданных ему в соответствии с законом Республики Татарстан полномочий в соответствии с Федеральным </w:t>
      </w:r>
      <w:hyperlink r:id="rId127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27 июля 2010 года N 190-ФЗ "О теплоснабжении", но противоречащие законодательству Российской Федерации или принятые с превышением предоставленной ему компетенции.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4.2.7. Утверждает инвестиционные программы организаций, осуществляющих регулируемые виды деятельности в сфере теплоснабжения, по согласованию с органами местного самоуправления.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4.2.8. Выбирает методы регулирования тарифов в сфере теплоснабжения.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4.2.9. Устанавливает долгосрочные параметры государственного регулирования цен (тарифов) в сфере теплоснабжения, устанавливаемые на долгосрочный период регулирования.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4.2.10. Осуществляет региональный государственный контроль (надзор) в области регулирования цен (тарифов) в сфере теплоснабжения.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4.2.10 в ред. </w:t>
      </w:r>
      <w:hyperlink r:id="rId128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 xml:space="preserve">4.2.11. Осуществляет в случае, предусмотренном Федеральным </w:t>
      </w:r>
      <w:hyperlink r:id="rId129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27 июля 2010 года N 190-ФЗ "О теплоснабжении", согласование значений долгосрочных параметров государственного регулирования цен (тарифов) в сфере теплоснабжения, включаемых в конкурсную документацию.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4.2.12. </w:t>
      </w:r>
      <w:proofErr w:type="gramStart"/>
      <w:r w:rsidRPr="00161207">
        <w:rPr>
          <w:rFonts w:cs="Arial"/>
        </w:rPr>
        <w:t>Осуществляет в случаях, предусмотренных законодательством Российской Федерации о концессионных соглашениях, согласование значений долгосрочных параметров государственного регулирования цен (тарифов) в сфере теплоснабжения (долгосрочных параметров регулирования деятельности (концессионера), а также предварительное согласование их изменений.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4.2.13. Осуществляет в установленном Правительством Российской Федерации порядке согласование решения организатора конкурса или </w:t>
      </w:r>
      <w:proofErr w:type="spellStart"/>
      <w:r w:rsidRPr="00161207">
        <w:rPr>
          <w:rFonts w:cs="Arial"/>
        </w:rPr>
        <w:t>концедента</w:t>
      </w:r>
      <w:proofErr w:type="spellEnd"/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о выборе метода регулирования тарифов в сфере теплоснабжения в соответствии с законодательством Российской Федерации о концессионных соглашениях</w:t>
      </w:r>
      <w:proofErr w:type="gramEnd"/>
      <w:r w:rsidRPr="00161207">
        <w:rPr>
          <w:rFonts w:cs="Arial"/>
        </w:rPr>
        <w:t xml:space="preserve"> и Федеральным </w:t>
      </w:r>
      <w:hyperlink r:id="rId130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27 июля 2010 года N 190-ФЗ "О теплоснабжении".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4.2.14. Предоставляет по запросу организатора конкурса или </w:t>
      </w:r>
      <w:proofErr w:type="spellStart"/>
      <w:r w:rsidRPr="00161207">
        <w:rPr>
          <w:rFonts w:cs="Arial"/>
        </w:rPr>
        <w:t>концедента</w:t>
      </w:r>
      <w:proofErr w:type="spellEnd"/>
      <w:r w:rsidRPr="00161207">
        <w:rPr>
          <w:rFonts w:cs="Arial"/>
        </w:rPr>
        <w:t xml:space="preserve"> в порядке, установленном нормативными правовыми актами Российской Федерации в сфере теплоснабжения, информацию о ценах, величинах, значениях и параметрах, включаемых в конкурсную документацию.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4.2.15. </w:t>
      </w:r>
      <w:proofErr w:type="gramStart"/>
      <w:r w:rsidRPr="00161207">
        <w:rPr>
          <w:rFonts w:cs="Arial"/>
        </w:rPr>
        <w:t xml:space="preserve">Согласовывает в случаях, установленных Федеральным </w:t>
      </w:r>
      <w:hyperlink r:id="rId131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27 июля 2010 года N 190-ФЗ "О теплоснабжении", установление, изменение и корректировку регулируемых цен (тарифов) на производимые и реализуемые арендатором товары и оказываемые услуги в сфере теплоснабжения до конца срока действия договора аренды по правилам, действующим на момент соответственно установления, изменения и корректировки цен (тарифов) и предусмотренным федеральными законами, иными нормативными правовыми актами</w:t>
      </w:r>
      <w:proofErr w:type="gramEnd"/>
      <w:r w:rsidRPr="00161207">
        <w:rPr>
          <w:rFonts w:cs="Arial"/>
        </w:rPr>
        <w:t xml:space="preserve"> Российской Федерации, законами Республики Татарстан, а также иными нормативными правовыми актами Республики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4.2.16. </w:t>
      </w:r>
      <w:proofErr w:type="gramStart"/>
      <w:r w:rsidRPr="00161207">
        <w:rPr>
          <w:rFonts w:cs="Arial"/>
        </w:rPr>
        <w:t>Согласовывает в случаях, установленных законодательством Российской Федерации о концессионных соглашениях, установление, изменение и корректировку регулируемых цен (тарифов) на производимые и реализуемые концессионером товары и оказываемые услуги до конца срока действия концессионного соглашения по правилам, действующим на момент соответственно установления, изменения и корректировки цен (тарифов) и предусмотренным федеральными законами, иными нормативными правовыми актами Российской Федерации, законами Республики Татарстан, а также иными</w:t>
      </w:r>
      <w:proofErr w:type="gramEnd"/>
      <w:r w:rsidRPr="00161207">
        <w:rPr>
          <w:rFonts w:cs="Arial"/>
        </w:rPr>
        <w:t xml:space="preserve"> нормативными правовыми актами Республики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4.2.17. </w:t>
      </w:r>
      <w:proofErr w:type="gramStart"/>
      <w:r w:rsidRPr="00161207">
        <w:rPr>
          <w:rFonts w:cs="Arial"/>
        </w:rPr>
        <w:t xml:space="preserve">Обеспечивает в поселениях, городских округах, не отнесенных к ценовым зонам теплоснабжения, в целях информирования теплоснабжающих организаций, </w:t>
      </w:r>
      <w:proofErr w:type="spellStart"/>
      <w:r w:rsidRPr="00161207">
        <w:rPr>
          <w:rFonts w:cs="Arial"/>
        </w:rPr>
        <w:t>теплосетевых</w:t>
      </w:r>
      <w:proofErr w:type="spellEnd"/>
      <w:r w:rsidRPr="00161207">
        <w:rPr>
          <w:rFonts w:cs="Arial"/>
        </w:rPr>
        <w:t xml:space="preserve"> организаций и потребителей расчет и размещение на официальном сайте в информационно-телекоммуникационной сети "Интернет" уровня цены на тепловую энергию (мощность), определенного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</w:t>
      </w:r>
      <w:proofErr w:type="gramEnd"/>
      <w:r w:rsidRPr="00161207">
        <w:rPr>
          <w:rFonts w:cs="Arial"/>
        </w:rPr>
        <w:t xml:space="preserve">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(мощность), утверждаемыми Правительством Российской Федерации в соответствии с Федеральным </w:t>
      </w:r>
      <w:hyperlink r:id="rId132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27 июля 2010 года N 190-ФЗ "О теплоснабжении".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4.2.18. </w:t>
      </w:r>
      <w:proofErr w:type="gramStart"/>
      <w:r w:rsidRPr="00161207">
        <w:rPr>
          <w:rFonts w:cs="Arial"/>
        </w:rPr>
        <w:t xml:space="preserve">Представляет в федеральный орган исполнительной власти в области регулирования тарифов информацию и необходимые материалы по вопросам установления, изменения и применения тарифов, в том числе установления и изменения предельных уровней цен на тепловую энергию (мощность), регулируемых в соответствии с Федеральным </w:t>
      </w:r>
      <w:hyperlink r:id="rId133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27 июля 2010 года N 190-ФЗ "О теплоснабжении", в случаях, в формате и в сроки, которые установлены Федеральным </w:t>
      </w:r>
      <w:hyperlink r:id="rId134" w:history="1">
        <w:r w:rsidRPr="00161207">
          <w:rPr>
            <w:rFonts w:cs="Arial"/>
            <w:color w:val="0000FF"/>
          </w:rPr>
          <w:t>законом</w:t>
        </w:r>
        <w:proofErr w:type="gramEnd"/>
      </w:hyperlink>
      <w:r w:rsidRPr="00161207">
        <w:rPr>
          <w:rFonts w:cs="Arial"/>
        </w:rPr>
        <w:t xml:space="preserve"> от 27 июля 2010 года N 190-ФЗ "О теплоснабжении", а также правилами предоставления информации в области государственного регулирования тарифов в сфере теплоснабжения, утвержденными федеральным органом исполнительной власти в области государственного регулирования тарифов.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4.2.19. Утверждает: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нормативы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500 тыс. человек и более;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>нормативы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нормативы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4.2.19 введен </w:t>
      </w:r>
      <w:hyperlink r:id="rId135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23.05.2019 N 433)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(п. 4.2 в ред. </w:t>
      </w:r>
      <w:hyperlink r:id="rId136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29.01.2019 N 52)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4.3. В сфере газоснабжения: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4.3.1. Устанавливает розничные цены на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домах, а также для заправки автотранспортных средств).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4.3.2. Устанавливает плату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4.3.3. Участвует в регулировании тарифов на транспортировку газа по газораспределительным сетям на территории Республики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4.3.4. Участвует в разработке программ газификации, формируемых за счет сре</w:t>
      </w:r>
      <w:proofErr w:type="gramStart"/>
      <w:r w:rsidRPr="00161207">
        <w:rPr>
          <w:rFonts w:cs="Arial"/>
        </w:rPr>
        <w:t>дств сп</w:t>
      </w:r>
      <w:proofErr w:type="gramEnd"/>
      <w:r w:rsidRPr="00161207">
        <w:rPr>
          <w:rFonts w:cs="Arial"/>
        </w:rPr>
        <w:t>ециальной надбавки к тарифам на транспортировку газа газораспределительными организациями, устанавливает в соответствии с законодательством размер указанной специальной надбавки, а также проводит проверки отчетов газораспределительных организаций об использовании средств, полученных в результате ее введения.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4.3.5. Осуществляет региональный государственный контроль (надзор) за установлением и (или) применением регулируемых государством цен (тарифов) в области газоснабжения.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4.3.5 введен </w:t>
      </w:r>
      <w:hyperlink r:id="rId137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 В сфере водоснабжения и водоотведения: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4.4.1. Устанавливает следующие виды тарифов в сфере холодного водоснабжения: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на питьевую воду (питьевое водоснабжение);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на техническую воду;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на транспортировку воды;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на подвоз воды (в случае обращения органов местного самоуправления, принявших решение о необходимости установления такого тарифа);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на подключение (технологическое присоединение) к централизованной системе холодного водоснабжения.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4.4.2. Устанавливает следующие виды тарифов в сфере горячего водоснабжения: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на горячую воду (горячее водоснабжение);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на транспортировку горячей воды;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на подключение (технологическое присоединение) к централизованной системе горячего водоснабжения.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>4.4.3. Устанавливает следующие виды тарифов в сфере водоотведения: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на водоотведение;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на транспортировку сточных вод;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на тариф на подключение (технологическое присоединение) к централизованной системе водоотведения.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4.4.4. Устанавливает плату за подключение (технологическое присоединение) объектов капитального строительства к централизованным системам холодного, горячего водоснабжения и водоотведения в индивидуальном порядке, в случаях и порядке, которые предусмотрены законодательством.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4.4.5. Утверждает производственные программы в сфере водоснабжения и водоотведения.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4.4.6. Выбирает методы регулирования тарифов организации, осуществляющей горячее водоснабжение, холодное водоснабжение и (или) водоотведение.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4.4.7. Осуществляет региональный государственный контроль (надзор) в области регулирования тарифов в сфере водоснабжения и водоотведения.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4.4.7 в ред. </w:t>
      </w:r>
      <w:hyperlink r:id="rId138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4.4.8. Отменяет решения органов местного самоуправления, принятых в соответствии с переданными им согласно законодательству Российской Федерации о водоснабжении и водоотведении полномочиями, если такие решения противоречат законодательству Российской Федерации.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4.4.9. Согласовывает в случаях, предусмотренных Федеральным </w:t>
      </w:r>
      <w:hyperlink r:id="rId139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7 декабря 2011 года N 416-ФЗ "О водоснабжении и водоотведении" и законодательством Российской Федерации о концессионных соглашениях, долгосрочные параметры регулирования тарифов, плановые значения показателей надежности, качества, энергетической эффективности, метод регулирования тарифов, включаемые в конкурсную документацию.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4.4.10. </w:t>
      </w:r>
      <w:proofErr w:type="gramStart"/>
      <w:r w:rsidRPr="00161207">
        <w:rPr>
          <w:rFonts w:cs="Arial"/>
        </w:rPr>
        <w:t xml:space="preserve">Представляет по запросу организатора конкурса на право заключения концессионного соглашения в порядке, установленном </w:t>
      </w:r>
      <w:hyperlink r:id="rId140" w:history="1">
        <w:r w:rsidRPr="00161207">
          <w:rPr>
            <w:rFonts w:cs="Arial"/>
            <w:color w:val="0000FF"/>
          </w:rPr>
          <w:t>Правилами</w:t>
        </w:r>
      </w:hyperlink>
      <w:r w:rsidRPr="00161207">
        <w:rPr>
          <w:rFonts w:cs="Arial"/>
        </w:rPr>
        <w:t xml:space="preserve"> регулирования тарифов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водоотведения", цены, величины, значения, параметры, указанные в </w:t>
      </w:r>
      <w:hyperlink r:id="rId141" w:history="1">
        <w:r w:rsidRPr="00161207">
          <w:rPr>
            <w:rFonts w:cs="Arial"/>
            <w:color w:val="0000FF"/>
          </w:rPr>
          <w:t>пунктах 2</w:t>
        </w:r>
      </w:hyperlink>
      <w:r w:rsidRPr="00161207">
        <w:rPr>
          <w:rFonts w:cs="Arial"/>
        </w:rPr>
        <w:t xml:space="preserve"> - </w:t>
      </w:r>
      <w:hyperlink r:id="rId142" w:history="1">
        <w:r w:rsidRPr="00161207">
          <w:rPr>
            <w:rFonts w:cs="Arial"/>
            <w:color w:val="0000FF"/>
          </w:rPr>
          <w:t>8</w:t>
        </w:r>
      </w:hyperlink>
      <w:r w:rsidRPr="00161207">
        <w:rPr>
          <w:rFonts w:cs="Arial"/>
        </w:rPr>
        <w:t xml:space="preserve"> и </w:t>
      </w:r>
      <w:hyperlink r:id="rId143" w:history="1">
        <w:r w:rsidRPr="00161207">
          <w:rPr>
            <w:rFonts w:cs="Arial"/>
            <w:color w:val="0000FF"/>
          </w:rPr>
          <w:t>13 части 8 статьи 41.1</w:t>
        </w:r>
      </w:hyperlink>
      <w:r w:rsidRPr="00161207">
        <w:rPr>
          <w:rFonts w:cs="Arial"/>
        </w:rPr>
        <w:t xml:space="preserve"> Федерального закона от</w:t>
      </w:r>
      <w:proofErr w:type="gramEnd"/>
      <w:r w:rsidRPr="00161207">
        <w:rPr>
          <w:rFonts w:cs="Arial"/>
        </w:rPr>
        <w:t xml:space="preserve"> 7 декабря 2011 года N 416-ФЗ "О водоснабжении и водоотведении".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4.4.11. </w:t>
      </w:r>
      <w:proofErr w:type="gramStart"/>
      <w:r w:rsidRPr="00161207">
        <w:rPr>
          <w:rFonts w:cs="Arial"/>
        </w:rPr>
        <w:t xml:space="preserve">Согласовывает в случаях, установленных Федеральным </w:t>
      </w:r>
      <w:hyperlink r:id="rId144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7 декабря 2011 года N 416-ФЗ "О водоснабжении и водоотведении", установление, изменение и корректировку тарифов на производимые и реализуемые арендатором товары, оказываемые услуги в сфере водоснабжения и водоотведения, осуществляемые до конца срока действия договора аренды, по правилам, действующим на момент соответственно установления, изменения и корректировки тарифов и предусмотренным федеральными законами, иными нормативными правовыми</w:t>
      </w:r>
      <w:proofErr w:type="gramEnd"/>
      <w:r w:rsidRPr="00161207">
        <w:rPr>
          <w:rFonts w:cs="Arial"/>
        </w:rPr>
        <w:t xml:space="preserve"> актами Российской Федерации, законами Республики Татарстан, а также иными нормативными правовыми актами Республики Татарстан, правовыми актами органов местного самоуправления.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4.4.12. Принимает участие в процедуре утверждения инвестиционных программ организаций, осуществляющих горячее водоснабжение, холодное водоснабжение и (или) водоотведение, в части согласования размера инвестиционных ресурсов, включаемых в регулируемые тарифы в сфере водоснабжения и водоотведения.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</w:t>
      </w:r>
      <w:hyperlink r:id="rId145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КМ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4.4.13. Принимает участие в заключени</w:t>
      </w:r>
      <w:proofErr w:type="gramStart"/>
      <w:r w:rsidRPr="00161207">
        <w:rPr>
          <w:rFonts w:cs="Arial"/>
        </w:rPr>
        <w:t>и</w:t>
      </w:r>
      <w:proofErr w:type="gramEnd"/>
      <w:r w:rsidRPr="00161207">
        <w:rPr>
          <w:rFonts w:cs="Arial"/>
        </w:rPr>
        <w:t xml:space="preserve"> соглашений об условиях осуществления регулируемой деятельности в сфере водоснабжения и водоотведения.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4.4.14. В случаях, установленных законодательством, принимает участие в процедуре утверждения плановых значений показателей надежности, качества, энергетической эффективности объектов </w:t>
      </w:r>
      <w:r w:rsidRPr="00161207">
        <w:rPr>
          <w:rFonts w:cs="Arial"/>
        </w:rPr>
        <w:lastRenderedPageBreak/>
        <w:t>централизованных систем горячего водоснабжения, холодного водоснабжения и (или) водоотведения в части, касающейся устанавливаемых тарифов в сфере водоснабжения и водоотведения.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4.4.15. Принимает участие в осуществлении мониторинга разработки и утверждения схем водоснабжения и водоотведения.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4.4.16. Принимает участие в осуществлении </w:t>
      </w:r>
      <w:proofErr w:type="gramStart"/>
      <w:r w:rsidRPr="00161207">
        <w:rPr>
          <w:rFonts w:cs="Arial"/>
        </w:rPr>
        <w:t>мониторинга показателей технико-экономического состояния систем водоснабжения</w:t>
      </w:r>
      <w:proofErr w:type="gramEnd"/>
      <w:r w:rsidRPr="00161207">
        <w:rPr>
          <w:rFonts w:cs="Arial"/>
        </w:rPr>
        <w:t xml:space="preserve"> и водоотведения, в том числе показателей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4.4.17. Устанавливает нормативы потерь горячей, питьевой, технической воды в централизованных системах водоснабжения при ее производстве и транспортировке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4.4.17 введен </w:t>
      </w:r>
      <w:hyperlink r:id="rId146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07.06.2022 N 534)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4.5. В области обращения с отходами: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4.5.1. Утверждает следующие виды предельных тарифов в области обращения с твердыми коммунальными отходами: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единый тариф на услугу регионального оператора по обращению с твердыми коммунальными отходами;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тариф на обработку твердых коммунальных отходов;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тариф на обезвреживание твердых коммунальных отходов;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тариф на захоронение твердых коммунальных отходов;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тариф на энергетическую утилизацию.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(абзац введен </w:t>
      </w:r>
      <w:hyperlink r:id="rId147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24.02.2020 N 132)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4.5.2. Утверждает производственные программы в области обращения с твердыми коммунальными отходами.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4.5.3. Осуществляет региональный государственный контроль (надзор) в области регулирования тарифов в сфере обращения с твердыми коммунальными отходами.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4.5.3 в ред. </w:t>
      </w:r>
      <w:hyperlink r:id="rId148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4.5.4. Участвует в проведении государственной политики в области обращения с отходами на территории Республики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4.5.5. Рассматривает инвестиционные программы в области обращения с твердыми коммунальными отходами в части проведения оценки доступности тарифов регулируемой организации или нерегулируемой организации для потребителей.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4.5.5 введен </w:t>
      </w:r>
      <w:hyperlink r:id="rId149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23.05.2019 N 433)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 В сфере транспортных услуг: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4.6.1. Устанавливает тарифы и (или) предельные (минимальные и (или) максимальные) тарифы на перевозки пассажиров и багажа автомобильным транспортом и городским наземным электрическим транспортом в случаях, установленных федеральными законами.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4.6.1 в ред. </w:t>
      </w:r>
      <w:hyperlink r:id="rId150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29.01.2019 N 52)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4.6.2. </w:t>
      </w:r>
      <w:proofErr w:type="gramStart"/>
      <w:r w:rsidRPr="00161207">
        <w:rPr>
          <w:rFonts w:cs="Arial"/>
        </w:rPr>
        <w:t xml:space="preserve">Устанавливает экономически обоснованный уровень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тарифы, сборы и плату и (или) </w:t>
      </w:r>
      <w:r w:rsidRPr="00161207">
        <w:rPr>
          <w:rFonts w:cs="Arial"/>
        </w:rPr>
        <w:lastRenderedPageBreak/>
        <w:t>предельные (минимальные и (или) максимальные) тарифы, сборы и плату за данные перевозки, оплачиваемые пассажирами при осуществлении поездок в пригородном сообщении.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4.6.3. Устанавливает тарифы и (или) предельные (минимальные и (или) максимальные) тарифы на 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4.6.3 в ред. </w:t>
      </w:r>
      <w:hyperlink r:id="rId151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29.01.2019 N 52)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4.6.4. Устанавливает тарифы и (или) предельные (минимальные и (или) максимальные) тарифы на перевозки пассажиров и багажа на местных авиалиниях, речным транспортом в местном сообщении и на переправах.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4.6.5. Устанавливает тарифы и (или) предельные (минимальные и (или) максимальные) тарифы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4.6.6. Устанавливает плату за выдачу (переоформление) разрешения на осуществление деятельности по перевозке пассажиров и багажа легковыми такси на территории Республики Татарстан и его дубликата.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4.6.7. Устанавливает тарифы на перемещение задержанных транспортных средств на специализированные стоянки в Республике Татарстан, их хранение, а также сроки их оплаты.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4.6.8. Устанавливает размер сборов за оказание следующих видов услуг: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выдача и замена государственных регистрационных знаков и паспортов на машины, удостоверений тракториста-машиниста (тракториста), временных удостоверений на право управления самоходными машинами, свидетельств о регистрации залога машины (машин) и другой специальной продукции;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прием экзаменов на право управления самоходными машинами;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проведение технических осмотров самоходных машин и других видов техники;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4.6.8 в ред. </w:t>
      </w:r>
      <w:hyperlink r:id="rId152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13.03.2024 N 140)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4.6.9. Вносит в Кабинет Министров Республики Татарстан предложения об установлении (изменении) на территории Республики Татарстан предельных размеров платы за проведение технического осмотра транспортных средств.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4.6.10. Осуществляет 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4.6.10 в ред. </w:t>
      </w:r>
      <w:hyperlink r:id="rId153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4.6.11. Утверждает нормативы минимальной обеспеченности населения пунктами технического осмотра для Республики Татарстан и для входящих в ее состав муниципальных образований.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4.6.12. </w:t>
      </w:r>
      <w:proofErr w:type="gramStart"/>
      <w:r w:rsidRPr="00161207">
        <w:rPr>
          <w:rFonts w:cs="Arial"/>
        </w:rPr>
        <w:t>Устанавливает цены (тарифы, сборы) и (или) предельные (минимальные и (или) максимальные)) цены (тарифы, сборы) на услуги субъектов естественных монополий в транспортных терминалах, портах и аэропортах, а также на услуги по использованию инфраструктуры внутренних водных путей в случаях, предусмотренных законодательством.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4.6.12 в ред. </w:t>
      </w:r>
      <w:hyperlink r:id="rId154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13.03.2024 N 140)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 xml:space="preserve">4.6.13. Осуществляет </w:t>
      </w:r>
      <w:proofErr w:type="gramStart"/>
      <w:r w:rsidRPr="00161207">
        <w:rPr>
          <w:rFonts w:cs="Arial"/>
        </w:rPr>
        <w:t>контроль за</w:t>
      </w:r>
      <w:proofErr w:type="gramEnd"/>
      <w:r w:rsidRPr="00161207">
        <w:rPr>
          <w:rFonts w:cs="Arial"/>
        </w:rPr>
        <w:t xml:space="preserve"> соблюдением стандартов раскрытия информации о транспортных компаниях, осуществляющих пассажирские перевозки на территории Республики Татарстан;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4.6.14. Вносит в Кабинет Министров Республики Татарстан предложения об установлении (изменении) тарифов и (или) предельных (минимальных и (или) максимальных) тарифов на услуги по перевозкам пассажиров и провозу ручной клади сверх установленных норм в метрополитене.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4.6.14 введен </w:t>
      </w:r>
      <w:hyperlink r:id="rId155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13.06.2019 N 492)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4.7. В сфере потребительского рынка: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4.7.1. Устанавливает предельные размеры оптовых надбавок и предельные размеры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4.7.2. Устанавливает тарифы и (или) предельные (минимальные и (или) максимальные) тарифы на социальные услуги, предоставляемые гражданам юридическими лицами и индивидуальными предпринимателями, осуществляющими социальное обслуживание.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4.7.3. Устанавливает наценки и (или) их предельные (минимальные и (или) максимальные) уровни на продукцию (товары), реализуемую на предприятиях общественного питания при профессиональных образовательных организациях и образовательных организациях высшего образования.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</w:t>
      </w:r>
      <w:hyperlink r:id="rId156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КМ РТ от 30.11.2023 N 1538)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4.7.4. Устанавливает ставки на техническую инвентаризацию жилищного фонда на территории Республики Татарстан, осуществляемую в порядке, установленном нормативными правовыми актами в сфере государственного технического учета и технической инвентаризации объектов капитального строительства.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4.7.5. Утратил силу. - </w:t>
      </w:r>
      <w:hyperlink r:id="rId157" w:history="1">
        <w:r w:rsidRPr="00161207">
          <w:rPr>
            <w:rFonts w:cs="Arial"/>
            <w:color w:val="0000FF"/>
          </w:rPr>
          <w:t>Постановление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21.09.2019 N 866.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4.7.6. </w:t>
      </w:r>
      <w:proofErr w:type="gramStart"/>
      <w:r w:rsidRPr="00161207">
        <w:rPr>
          <w:rFonts w:cs="Arial"/>
        </w:rPr>
        <w:t>Устанавливает цены (тарифы) и (или) предельные (минимальные и (или) максимальные) цены (тарифы) на топливо твердое, топливо печное бытовое,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Татарстан.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4.7.7. Согласовывает определяемую органами местного самоуправления Республики Татарстан стоимость услуг, предоставляемых согласно гарантированному перечню услуг по погребению.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4.7.8. Утратил силу. - </w:t>
      </w:r>
      <w:hyperlink r:id="rId158" w:history="1">
        <w:r w:rsidRPr="00161207">
          <w:rPr>
            <w:rFonts w:cs="Arial"/>
            <w:color w:val="0000FF"/>
          </w:rPr>
          <w:t>Постановление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4.7.9. Устанавливает ставки платы за единицу объема лесных ресурсов и за единицу площади лесного участка, находящегося в собственности Республики Татарстан, в целях его аренды.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4.7.10. Устанавливает ставки платы за единицу объема древесины, заготавливаемой на землях, находящихся в собственности Республики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4.7.11. Устанавливает для граждан ставки платы по договору купли-продажи лесных насаждений для собственных нужд.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4.7.12. Утверждает предельные максимальные цены кадастровых работ на территории Республики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4.7.13. Осуществляет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4.7.13 введен </w:t>
      </w:r>
      <w:hyperlink r:id="rId159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>4.8. В иных сферах: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4.8.1. Регулирует цены (тарифы, надбавки, наценки и др.) на иные товары (работы, услуги), которые подлежат государственному регулированию республиканскими органами исполнительной власти в пределах компетенции и в случаях, предусмотренных законодательством.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</w:t>
      </w:r>
      <w:hyperlink r:id="rId160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КМ РТ от 27.07.2023 N 897)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4.8.2. Устанавливает для организаций, осуществляющих регулируемые виды деятельности, в случае, если цены (тарифы) на товары и услуги таких организаций подлежат установлению Госкомитетом, требования к программам в области энергосбережения и повышения энергетической эффективности применительно к регулируемым видам деятельности в соответствии с законодательством.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4.8.3. Осуществляет контроль (надзор) за соблюдением организациями, осуществляющими регулируемые виды деятельности, в случае, если цены (тарифы) на товары и услуги таких организаций подлежат установлению Госкомитетом, требований о принятии программ в области энергосбережения и повышения энергетической эффективности и требований к этим программам, устанавливаемых Госкомитетом применительно к регулируемым видам деятельности указанных организаций.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4.8.4. Проводит экспертизу предложений об установлении тарифов и цен и (или) их предельных уровней, принимает решения о проведении такой экспертизы сторонними организациями.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4.8.5. Проводит анализ финансово-хозяйственной деятельности организаций, осуществляющих деятельность в области регулируемого ценообразования, и анализ влияния установленных цен (тарифов, надбавок, наценок и др.) на финансово-экономическое состояние организаций.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4.8.6. Устанавливает размеры региональных стандартов нормативной площади жилого помещения, используемой для расчета субсидий,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семьи, применяемых для расчета субсидий гражданам при оплате жилого помещения и коммунальных услуг в Республике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4.8.7. Осуществляет ежеквартальный мониторинг (сбор и анализ) индикаторов в целях формирования и представления в Кабинет Министров Республики Татарстан отчета о соответствии региональных стандартов оплаты жилого помещения и коммунальных услуг фактическим значениям уровня жизни населения, стоимости жилищно-коммунальных услуг и обеспеченности населения жилой площадью и предложений о досрочном пересмотре значений региональных стандартов.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4.8.8. Формирует в установленном порядке предложения об утверждении предельных (максимальных) индексов изменения размера вносимой гражданами платы за коммунальные услуги по муниципальным образованиям Республики Татарстан и направляет в Администрацию Раиса Республики Татарстан и в Кабинет Министров Республики Татарстан соответствующий проект указа Раиса Республики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</w:t>
      </w:r>
      <w:hyperlink r:id="rId161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КМ РТ от 03.04.2023 N 396)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4.8.9. </w:t>
      </w:r>
      <w:proofErr w:type="gramStart"/>
      <w:r w:rsidRPr="00161207">
        <w:rPr>
          <w:rFonts w:cs="Arial"/>
        </w:rPr>
        <w:t>Формирует в установленном порядке предложение об установлении индексов изменения размера вносимой гражданами платы за коммунальные услуги в среднем по Республике Татарстан и размера предельно допустимого отклонения по отдельным муниципальным образованиям Республики Татарстан от величины указанного индекса и направляет в Администрацию Раиса Республики Татарстан и в Кабинет Министров Республики Татарстан соответствующие расчеты для дальнейшего представления в федеральный орган исполнительной власти в</w:t>
      </w:r>
      <w:proofErr w:type="gramEnd"/>
      <w:r w:rsidRPr="00161207">
        <w:rPr>
          <w:rFonts w:cs="Arial"/>
        </w:rPr>
        <w:t xml:space="preserve"> области государственного регулирования тарифов.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(в ред. </w:t>
      </w:r>
      <w:hyperlink r:id="rId162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03.04.2023 N 396)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4.8.10. Осуществляет мониторинг соблюдения предельных (максимальных) индексов изменения размера вносимой гражданами платы за коммунальные услуги.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4.8.11. Разрабатывает предложения об изменении на территории Республики Татарстан тарифов на услуги связи, подлежащих государственному регулированию.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>4.8.12. Ведет перечень организаций, осуществляющих деятельность в области регулируемого ценообразования.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4.8.13. Ведет реестр договоров, соглашений и иных актов публично-правового характера, заключенных в соответствии со своей компетенцией с федеральными органами исполнительной власти, их территориальными органами, органами исполнительной власти субъектов Российской Федерации, иными российскими и иностранными органами и организациями.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4.8.14. Осуществляет в пределах своей компетенции мониторинг </w:t>
      </w:r>
      <w:proofErr w:type="spellStart"/>
      <w:r w:rsidRPr="00161207">
        <w:rPr>
          <w:rFonts w:cs="Arial"/>
        </w:rPr>
        <w:t>правоприменения</w:t>
      </w:r>
      <w:proofErr w:type="spellEnd"/>
      <w:r w:rsidRPr="00161207">
        <w:rPr>
          <w:rFonts w:cs="Arial"/>
        </w:rPr>
        <w:t xml:space="preserve"> в Республике Татарстан в соответствии с Методикой осуществления мониторинга </w:t>
      </w:r>
      <w:proofErr w:type="spellStart"/>
      <w:r w:rsidRPr="00161207">
        <w:rPr>
          <w:rFonts w:cs="Arial"/>
        </w:rPr>
        <w:t>правоприменения</w:t>
      </w:r>
      <w:proofErr w:type="spellEnd"/>
      <w:r w:rsidRPr="00161207">
        <w:rPr>
          <w:rFonts w:cs="Arial"/>
        </w:rPr>
        <w:t xml:space="preserve"> в Российской Федерации, утвержденной Правительством Российской Федерации.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4.8.15. </w:t>
      </w:r>
      <w:proofErr w:type="gramStart"/>
      <w:r w:rsidRPr="00161207">
        <w:rPr>
          <w:rFonts w:cs="Arial"/>
        </w:rPr>
        <w:t>Оказывает гражданам бесплатную юридическую помощь в виде правового консультирования в устной и письменной формах по вопросам, относящимся к его компетенции, в порядке, установленном законодательством Российской Федерации и законодательством Республики Татарстан для рассмотрения обращений граждан.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proofErr w:type="gramStart"/>
      <w:r w:rsidRPr="00161207">
        <w:rPr>
          <w:rFonts w:cs="Arial"/>
        </w:rPr>
        <w:t>В случаях и в порядке, установленных федеральными законами и иными нормативными правовыми актами Российской Федерации, оказывает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представляет интересы гражданина в судах, государственных и муниципальных органах, организациях.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4.8.16. </w:t>
      </w:r>
      <w:proofErr w:type="gramStart"/>
      <w:r w:rsidRPr="00161207">
        <w:rPr>
          <w:rFonts w:cs="Arial"/>
        </w:rPr>
        <w:t xml:space="preserve">Оказывает гражданам помощь в устной и письменной формах, а также в ходе проведения личного приема уполномоченным лицом по вопросам, относящимся к его компетенции, в порядке, установленном в соответствии с Федеральным </w:t>
      </w:r>
      <w:hyperlink r:id="rId163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2 мая 2006 года N 59-ФЗ "О порядке рассмотрения обращений граждан Российской Федерации" и </w:t>
      </w:r>
      <w:hyperlink r:id="rId164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Республики Татарстан от 12 мая 2003 года N 16-ЗРТ "Об обращениях граждан в</w:t>
      </w:r>
      <w:proofErr w:type="gramEnd"/>
      <w:r w:rsidRPr="00161207">
        <w:rPr>
          <w:rFonts w:cs="Arial"/>
        </w:rPr>
        <w:t xml:space="preserve"> Республике Татарстан".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4.8.17. - 4.8.19. Утратили силу. - </w:t>
      </w:r>
      <w:hyperlink r:id="rId165" w:history="1">
        <w:r w:rsidRPr="00161207">
          <w:rPr>
            <w:rFonts w:cs="Arial"/>
            <w:color w:val="0000FF"/>
          </w:rPr>
          <w:t>Постановление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4.8.20. Осуществляет </w:t>
      </w:r>
      <w:proofErr w:type="gramStart"/>
      <w:r w:rsidRPr="00161207">
        <w:rPr>
          <w:rFonts w:cs="Arial"/>
        </w:rPr>
        <w:t>контроль за</w:t>
      </w:r>
      <w:proofErr w:type="gramEnd"/>
      <w:r w:rsidRPr="00161207">
        <w:rPr>
          <w:rFonts w:cs="Arial"/>
        </w:rPr>
        <w:t xml:space="preserve"> соблюдением организациями, индивидуальными предпринимателями без образования юридического лица установленного порядка ценообразования.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4.8.21. Осуществляет в соответствии с </w:t>
      </w:r>
      <w:hyperlink r:id="rId166" w:history="1">
        <w:r w:rsidRPr="00161207">
          <w:rPr>
            <w:rFonts w:cs="Arial"/>
            <w:color w:val="0000FF"/>
          </w:rPr>
          <w:t>Кодексом</w:t>
        </w:r>
      </w:hyperlink>
      <w:r w:rsidRPr="00161207">
        <w:rPr>
          <w:rFonts w:cs="Arial"/>
        </w:rPr>
        <w:t xml:space="preserve"> Российской Федерации об административных правонарушениях функции органа, осуществляющего государственный контроль (надзор) в области регулируемых государством цен (тарифов).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4.8.22. Принимает решения и выдает предписания в пределах своих полномочий, которые обязательны для исполнения организациями, осуществляющими деятельность в сфере регулируемого ценообразования.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4.8.23. Представляет в федеральный орган исполнительной власти по регулированию естественных монополий предложения для введения или прекращения государственного регулирования в отношении конкретного субъекта естественной монополии.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4.8.24. Представляет в федеральный орган исполнительной власти в области регулирования тарифов информацию и необходимые материалы по его запросу в определяемом им формате по вопросам установления, изменения и применения цен (тарифов, надбавок, наценок и др.), регулируемых в соответствии с законодательством Российской Федерации.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4.8.25. Размещает информацию в государственной информационной системе жилищно-коммунального хозяйства в порядке, установленном Федеральным </w:t>
      </w:r>
      <w:hyperlink r:id="rId167" w:history="1">
        <w:r w:rsidRPr="00161207">
          <w:rPr>
            <w:rFonts w:cs="Arial"/>
            <w:color w:val="0000FF"/>
          </w:rPr>
          <w:t>законом</w:t>
        </w:r>
      </w:hyperlink>
      <w:r w:rsidRPr="00161207">
        <w:rPr>
          <w:rFonts w:cs="Arial"/>
        </w:rPr>
        <w:t xml:space="preserve"> от 21 июля 2014 года N 209-ФЗ "О государственной информационной системе жилищно-коммунального хозяйства".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4.8.26. Организует и обеспечивает мобилизационную подготовку и мобилизацию Госкомитета, а также организаций, деятельность которых связана с деятельностью Госкомитета или которые находятся в сфере его ведения.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>4.8.27. Осуществляет иные полномочия, связанные с государственным регулированием цен (тарифов, надбавок, наценок и др.), определенные законодательствами Российской Федерации и Республики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4.8.28. Осуществляет полномочия по составлению протоколов об административных правонарушениях в случаях, предусмотренных нормативными правовыми актами Российской Федерации и Республики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4.8.28 введен </w:t>
      </w:r>
      <w:hyperlink r:id="rId168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17.04.2020 N 300)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4.8.29. Осуществляет региональный государственный контроль (надзор) в сферах естественных монополий.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4.8.29 введен </w:t>
      </w:r>
      <w:hyperlink r:id="rId169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4.8.30. Осуществляет региональный государственный контроль (надзор) в области государственного регулирования цен (тарифов) на продукцию, товары и услуги, предусмотренные перечнем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4.8.30 введен </w:t>
      </w:r>
      <w:hyperlink r:id="rId170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4.8.31. Осуществляет региональный государственный контроль (надзор) в области государственного регулирования цен (тарифов) на услуги, предусмотренные перечнем услуг транспортных, снабженческо-сбытовых и торговых организаций, на которые органам исполнительной власти субъектов Российской Федерации предоставляется право вводить государственное регулирование тарифов и надбавок.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4.8.31 введен </w:t>
      </w:r>
      <w:hyperlink r:id="rId171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5. Права и обязанности Госкомитета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161207">
        <w:rPr>
          <w:rFonts w:cs="Arial"/>
        </w:rPr>
        <w:t xml:space="preserve">(в ред. </w:t>
      </w:r>
      <w:hyperlink r:id="rId172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24.07.2018 N 586)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 Госкомитет для выполнения своих полномочий имеет право: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5.1.1. Запрашивать и получать в установленном порядке от республиканских органов исполнительной власти, органов местного самоуправления, юридических и физических лиц информацию, документы и материалы, необходимые для осуществления возложенных на него задач и функций;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(в ред. </w:t>
      </w:r>
      <w:hyperlink r:id="rId173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27.07.2023 N 897)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5.1.2. Запрашивать и получать у органов местного самоуправления, организаций, осуществляющих регулируемые виды деятельности, информацию и необходимые материалы по вопросам установления, изменения и применения регулируемых цен (тарифов) в области электрической и тепловой энергии по форме и в сроки, определенные Госкомитетом;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5.1.3. Запрашивать и получать у органов местного самоуправления, организаций, осуществляющих регулируемые виды деятельности, информацию и необходимые материалы по вопросам определения и применения нерегулируемых цен на электрическую энергию (мощность) по форме и в сроки, определенные Госкомитетом;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5.1.4. Запрашивать и получать у органов местного самоуправления и регулируемых организаций информацию, а также иные необходимые сведения и материалы по вопросам установления и применения предельных (максимальных) индексов изменения размера вносимой гражданами платы за коммунальные услуги на территории муниципального образования по форме и в сроки, определенные Госкомитетом;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5.1.5. Осуществлять сбор информации о соответствии размера платы граждан за коммунальные услуги предельным индексам, установленным для соответствующего муниципального образования;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5.1.6. Запрашивать у организаций, осуществляющих горячее водоснабжение, холодное водоснабжение и (или) водоотведение, органов местного самоуправления информацию, необходимую для осуществления полномочий, установленных законодательством Российской Федерации о </w:t>
      </w:r>
      <w:r w:rsidRPr="00161207">
        <w:rPr>
          <w:rFonts w:cs="Arial"/>
        </w:rPr>
        <w:lastRenderedPageBreak/>
        <w:t>водоснабжении и водоотведении, а также другими федеральными законами, нормативными правовыми актами Правительства Российской Федерации;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5.1.7. Утверждать в соответствии со стандартами раскрытия информации теплоснабжающими организациями, </w:t>
      </w:r>
      <w:proofErr w:type="spellStart"/>
      <w:r w:rsidRPr="00161207">
        <w:rPr>
          <w:rFonts w:cs="Arial"/>
        </w:rPr>
        <w:t>теплосетевыми</w:t>
      </w:r>
      <w:proofErr w:type="spellEnd"/>
      <w:r w:rsidRPr="00161207">
        <w:rPr>
          <w:rFonts w:cs="Arial"/>
        </w:rPr>
        <w:t xml:space="preserve"> организациями, органами регулирования и с учетом отраслевых, технологических, структурных, географических и других особенностей деятельности указанных организаций формы представления теплоснабжающими организациями, </w:t>
      </w:r>
      <w:proofErr w:type="spellStart"/>
      <w:r w:rsidRPr="00161207">
        <w:rPr>
          <w:rFonts w:cs="Arial"/>
        </w:rPr>
        <w:t>теплосетевыми</w:t>
      </w:r>
      <w:proofErr w:type="spellEnd"/>
      <w:r w:rsidRPr="00161207">
        <w:rPr>
          <w:rFonts w:cs="Arial"/>
        </w:rPr>
        <w:t xml:space="preserve"> организациями информации, к которой обеспечивается свободный доступ, и правила заполнения указанных форм;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5.1.8. Принимать решения в пределах своих полномочий, установленных законодательством, которые обязательны для исполнения регулируемыми организациями;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5.1.9. В случаях, предусмотренных законодательством, устанавливать порядок и сроки представления регулируемыми организациями текущих отчетов о своей деятельности для регулирования (установления) цен (тарифов, надбавок, наценок и др.) и осуществления контроля по вопросам, связанным с установлением и применением цен (тарифов, надбавок, наценок и др.);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5.1.10. По результатам проверки хозяйственной деятельности организаций, осуществляющих регулируемую деятельность, а также в случае непредставления организациями, осуществляющими регулируемую деятельность, материалов, предусмотренных законодательством в сфере тарифного регулирования, рассматривать вопрос об установлении цен (тарифов) в отношении указанных организаций исходя из имеющихся данных за предшествующие периоды регулирования, </w:t>
      </w:r>
      <w:proofErr w:type="gramStart"/>
      <w:r w:rsidRPr="00161207">
        <w:rPr>
          <w:rFonts w:cs="Arial"/>
        </w:rPr>
        <w:t>использованных</w:t>
      </w:r>
      <w:proofErr w:type="gramEnd"/>
      <w:r w:rsidRPr="00161207">
        <w:rPr>
          <w:rFonts w:cs="Arial"/>
        </w:rPr>
        <w:t xml:space="preserve"> в том числе для установления действующих тарифов;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5.1.11. </w:t>
      </w:r>
      <w:proofErr w:type="gramStart"/>
      <w:r w:rsidRPr="00161207">
        <w:rPr>
          <w:rFonts w:cs="Arial"/>
        </w:rPr>
        <w:t>Проводить анализ правовых актов республиканских органов исполнительной власти и органов местного самоуправления по вопросам реализации тарифной политики и соблюдения законодательства в сфере тарифного регулирования, утверждения цен (тарифов, надбавок, наценок и др.) на регулируемые услуги, оказывать им методическую помощь по вопросам порядка ценообразования и контроля за регулируемыми ценами (тарифами, надбавками, наценками и др.);</w:t>
      </w:r>
      <w:proofErr w:type="gramEnd"/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(в ред. </w:t>
      </w:r>
      <w:hyperlink r:id="rId174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27.07.2023 N 897)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5.1.12. Разрабатывать предложения о совершенствовании правовой и нормативно-методической базы государственного регулирования цен (тарифов, надбавок, наценок и др.);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5.1.13. Участвовать в формировании и реализации государственной политики по </w:t>
      </w:r>
      <w:proofErr w:type="spellStart"/>
      <w:r w:rsidRPr="00161207">
        <w:rPr>
          <w:rFonts w:cs="Arial"/>
        </w:rPr>
        <w:t>энергоресурсосбережению</w:t>
      </w:r>
      <w:proofErr w:type="spellEnd"/>
      <w:r w:rsidRPr="00161207">
        <w:rPr>
          <w:rFonts w:cs="Arial"/>
        </w:rPr>
        <w:t>, определении стратегических направлений деятельности в этой области;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5.1.14. Участвовать в совершенствовании системы государственного управления </w:t>
      </w:r>
      <w:proofErr w:type="spellStart"/>
      <w:r w:rsidRPr="00161207">
        <w:rPr>
          <w:rFonts w:cs="Arial"/>
        </w:rPr>
        <w:t>энергоресурсосбережением</w:t>
      </w:r>
      <w:proofErr w:type="spellEnd"/>
      <w:r w:rsidRPr="00161207">
        <w:rPr>
          <w:rFonts w:cs="Arial"/>
        </w:rPr>
        <w:t xml:space="preserve"> и соответствующего нормативного правового обеспечения;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5.1.15. Участвовать в подготовке программ </w:t>
      </w:r>
      <w:proofErr w:type="spellStart"/>
      <w:r w:rsidRPr="00161207">
        <w:rPr>
          <w:rFonts w:cs="Arial"/>
        </w:rPr>
        <w:t>энергоресурсосбережения</w:t>
      </w:r>
      <w:proofErr w:type="spellEnd"/>
      <w:r w:rsidRPr="00161207">
        <w:rPr>
          <w:rFonts w:cs="Arial"/>
        </w:rPr>
        <w:t>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5.1.16. Создавать межведомственные, координационные, консультативные органы, общественные советы и ассоциации, экспертные группы, действующие в сфере компетенции Госкомитета, и принимать участие в их работе;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5.1.17. Заключать соглашения с федеральными органами исполнительной власти, с органами исполнительной власти субъектов Российской Федерации в области регулирования тарифов, с республиканскими органами исполнительной власти, органами местного самоуправления и специализированными организациями Республики Татарстан;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(в ред. </w:t>
      </w:r>
      <w:hyperlink r:id="rId175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27.07.2023 N 897)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5.1.18. В случаях, предусмотренных законодательством, утверждать перечень документов, необходимых для установления регулируемых цен (тарифов, надбавок, наценок и др.), форму их представления и требования к ним;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5.1.19. Издавать по вопросам своей компетенции правовые акты, в том числе постановления, положения, приказы, регламенты, методические инструкции и указания, обязательные для исполнения на территории Республики Татарстан;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>5.1.20. Обращаться в суды, в том числе арбитражные, с исками и заявлениями, а также участвовать при рассмотрении дел, связанных с нарушением законодательства, по вопросам, относящимся к компетенции Госкомитета;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5.1.21. Направлять физическим и юридическим лицам обязательные для исполнения предписания о прекращении и (или) устранении нарушений законодательства в установленной сфере деятельности Госкомитета;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5.1.22. Освещать в средствах массовой информации вопросы, находящиеся в компетенции Госкомитета;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5.1.23. Привлекать в установленном законодательством порядке экспертов, экспертные организации;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5.1.24. Проводить семинары, совещания по вопросам, относящимся к компетенции Госкомитета;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5.1.25. Участвовать в совещаниях, конференциях, заседаниях и других мероприятиях, проводимых федеральными органами исполнительной власти, территориальными органами федеральных органов исполнительной власти по Республике Татарстан, республиканскими органами исполнительной власти, органами местного самоуправления Республики Татарстан, общественными объединениями и иными организациями по вопросам, касающимся деятельности Госкомитета;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(в ред. </w:t>
      </w:r>
      <w:hyperlink r:id="rId176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27.07.2023 N 897)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5.1.26. Реализовывать иные права в соответствии с законодательством.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5.2. Госкомитет обязан: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5.2.1. Обеспечивать соблюдение законодательства при государственном регулировании цен (тарифов);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5.2.2. Оказывать методическую помощь по вопросам ценообразования и контроля органам местного самоуправления и регулируемым организациям;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5.2.3. Организовывать прием граждан, обеспечивать своевременное и полное рассмотрение устных и письменных обращений граждан и юридических лиц, принятие по ним решений и направление ответов заявителям в установленный срок;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5.2.4. Публиковать в установленном порядке и направлять в установленные сроки в федеральный орган исполнительной власти в области регулирования тарифов и Кабинет Министров Республики Татарстан отчеты о своей деятельности;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5.2.5. Обеспечивать достижение индикаторов оценки эффективности деятельности Госкомитета, устанавливаемых Кабинетом Министров Республики Татарстан;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spellStart"/>
      <w:r w:rsidRPr="00161207">
        <w:rPr>
          <w:rFonts w:cs="Arial"/>
        </w:rPr>
        <w:t>пп</w:t>
      </w:r>
      <w:proofErr w:type="spellEnd"/>
      <w:r w:rsidRPr="00161207">
        <w:rPr>
          <w:rFonts w:cs="Arial"/>
        </w:rPr>
        <w:t xml:space="preserve">. 5.2.5 в ред. </w:t>
      </w:r>
      <w:hyperlink r:id="rId177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27.07.2023 N 897)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5.2.6. Осуществлять работу по комплектованию, хранению, учету и использованию архивных документов, образовавшихся в процессе деятельности Госкомитета;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5.2.7. Организовывать профессиональную подготовку работников Госкомитета, их переподготовку, повышение квалификации и стажировку.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6. Организация деятельности Госкомитета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6.1. Структура Госкомитета определяется Кабинетом Министров Республики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6.2. Госкомитет возглавляет председатель, назначаемый на должность </w:t>
      </w:r>
      <w:proofErr w:type="spellStart"/>
      <w:r w:rsidRPr="00161207">
        <w:rPr>
          <w:rFonts w:cs="Arial"/>
        </w:rPr>
        <w:t>Раисом</w:t>
      </w:r>
      <w:proofErr w:type="spellEnd"/>
      <w:r w:rsidRPr="00161207">
        <w:rPr>
          <w:rFonts w:cs="Arial"/>
        </w:rPr>
        <w:t xml:space="preserve"> Республики Татарстан по согласованию с федеральным органом исполнительной власти в области государственного регулирования тарифов.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</w:t>
      </w:r>
      <w:hyperlink r:id="rId178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КМ РТ от 03.04.2023 N 396)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lastRenderedPageBreak/>
        <w:t>Председатель имеет четырех заместителей, в том числе одного первого, назначаемых на должность и освобождаемых от должности решением Кабинета Министров Республики Татарстан по представлению председателя.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(в ред. Постановлений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06.02.2013 </w:t>
      </w:r>
      <w:hyperlink r:id="rId179" w:history="1">
        <w:r w:rsidRPr="00161207">
          <w:rPr>
            <w:rFonts w:cs="Arial"/>
            <w:color w:val="0000FF"/>
          </w:rPr>
          <w:t>N 73</w:t>
        </w:r>
      </w:hyperlink>
      <w:r w:rsidRPr="00161207">
        <w:rPr>
          <w:rFonts w:cs="Arial"/>
        </w:rPr>
        <w:t xml:space="preserve">, от 31.12.2013 </w:t>
      </w:r>
      <w:hyperlink r:id="rId180" w:history="1">
        <w:r w:rsidRPr="00161207">
          <w:rPr>
            <w:rFonts w:cs="Arial"/>
            <w:color w:val="0000FF"/>
          </w:rPr>
          <w:t>N 1111</w:t>
        </w:r>
      </w:hyperlink>
      <w:r w:rsidRPr="00161207">
        <w:rPr>
          <w:rFonts w:cs="Arial"/>
        </w:rPr>
        <w:t xml:space="preserve">, от 24.02.2020 </w:t>
      </w:r>
      <w:hyperlink r:id="rId181" w:history="1">
        <w:r w:rsidRPr="00161207">
          <w:rPr>
            <w:rFonts w:cs="Arial"/>
            <w:color w:val="0000FF"/>
          </w:rPr>
          <w:t>N 132</w:t>
        </w:r>
      </w:hyperlink>
      <w:r w:rsidRPr="00161207">
        <w:rPr>
          <w:rFonts w:cs="Arial"/>
        </w:rPr>
        <w:t>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6.3. Председатель: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осуществляет общее руководство деятельностью Госкомитета на основе единоначалия и несет персональную ответственность за выполнение возложенных на Госкомитет функций;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представляет Госкомитет в федеральных органах государственной власти, органах государственной власти Республики Татарстан и органах местного самоуправления, а также во взаимоотношениях с организациями в соответствии с действующим законодательством;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вносит в установленном порядке на рассмотрение в Кабинет Министров Республики Татарстан проекты правовых актов по вопросам, входящим в компетенцию Госкомитета;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утверждает положения о структурных подразделениях, назначает на должность и освобождает от должности работников Госкомитета, распределяет обязанности между заместителями председателя Госкомитета;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распределяет обязанности между членами Правления Госкомитета (далее - Правление), а также работниками аппарата Госкомитета;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издает в пределах своей компетенции приказы, постановления и распоряжения, дает указания и организует </w:t>
      </w:r>
      <w:proofErr w:type="gramStart"/>
      <w:r w:rsidRPr="00161207">
        <w:rPr>
          <w:rFonts w:cs="Arial"/>
        </w:rPr>
        <w:t>контроль за</w:t>
      </w:r>
      <w:proofErr w:type="gramEnd"/>
      <w:r w:rsidRPr="00161207">
        <w:rPr>
          <w:rFonts w:cs="Arial"/>
        </w:rPr>
        <w:t xml:space="preserve"> их исполнением;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утверждает в установленных пределах численности работников, фонда оплаты труда и бюджетных ассигнований штатное расписание и смету расходов на содержание Госкомитета;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осуществляет в целях решения поставленных перед Госкомитетом задач иные действия в пределах своей компетенции.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6.4. Утратил силу. - </w:t>
      </w:r>
      <w:hyperlink r:id="rId182" w:history="1">
        <w:r w:rsidRPr="00161207">
          <w:rPr>
            <w:rFonts w:cs="Arial"/>
            <w:color w:val="0000FF"/>
          </w:rPr>
          <w:t>Постановление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6.5. В целях обеспечения взаимодействия с органами государственной власти Республики Татарстан, общественными организациями, территориальными органами федеральных органов исполнительной власти по Республике Татарстан и решения вопросов, возникших при подготовке и согласовании проектов решений Госкомитета об установлении цен (тарифов), образуется Комиссия по рассмотрению разногласий (далее - Комиссия).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</w:t>
      </w:r>
      <w:hyperlink r:id="rId183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КМ РТ от 27.07.2023 N 897)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Состав Комиссии определяется по сферам государственного регулирования цен (тарифов) председателем Госкомитета на основании </w:t>
      </w:r>
      <w:proofErr w:type="gramStart"/>
      <w:r w:rsidRPr="00161207">
        <w:rPr>
          <w:rFonts w:cs="Arial"/>
        </w:rPr>
        <w:t>предложений руководителей заинтересованных органов государственной власти Республики</w:t>
      </w:r>
      <w:proofErr w:type="gramEnd"/>
      <w:r w:rsidRPr="00161207">
        <w:rPr>
          <w:rFonts w:cs="Arial"/>
        </w:rPr>
        <w:t xml:space="preserve"> Татарстан, общественных организаций и территориальных органов федеральных органов исполнительной власти по Республике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Порядок деятельности Комиссии, включая порядок проведения заседаний, определяется председателем Госкомитета.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(п. 6.5 в ред. </w:t>
      </w:r>
      <w:hyperlink r:id="rId184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23.12.2021 N 1269)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6.6. Для определения основных направлений деятельности Госкомитета и принятия решений об утверждении цен (тарифов) и их предельных уровней образуется Правление общей численностью не более 9 человек.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В состав Правления без права передачи полномочий иным лицам входят работники Госкомитета в количестве не более семи человек и один представитель антимонопольного органа, а при рассмотрении и принятии решений по вопросам регулирования цен (тарифов) в области электроэнергетики - также один </w:t>
      </w:r>
      <w:r w:rsidRPr="00161207">
        <w:rPr>
          <w:rFonts w:cs="Arial"/>
        </w:rPr>
        <w:lastRenderedPageBreak/>
        <w:t>представитель от совета рынка. Представитель антимонопольного органа входит в состав Правления с правом совещательного голоса (не принимает участия в голосовании).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в</w:t>
      </w:r>
      <w:proofErr w:type="gramEnd"/>
      <w:r w:rsidRPr="00161207">
        <w:rPr>
          <w:rFonts w:cs="Arial"/>
        </w:rPr>
        <w:t xml:space="preserve"> ред. </w:t>
      </w:r>
      <w:hyperlink r:id="rId185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КМ РТ от 26.02.2016 N 118)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Председатель Госкомитета является председателем Правления и утверждает персональный состав Правления, а также порядок его деятельности.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 xml:space="preserve">Члены Правления, не являющиеся работниками Госкомитета, не </w:t>
      </w:r>
      <w:proofErr w:type="gramStart"/>
      <w:r w:rsidRPr="00161207">
        <w:rPr>
          <w:rFonts w:cs="Arial"/>
        </w:rPr>
        <w:t>позднее</w:t>
      </w:r>
      <w:proofErr w:type="gramEnd"/>
      <w:r w:rsidRPr="00161207">
        <w:rPr>
          <w:rFonts w:cs="Arial"/>
        </w:rPr>
        <w:t xml:space="preserve"> чем за 10 календарных дней извещаются о проведении заседания Правления. По планируемым к рассмотрению вопросам членам Правления, не являющимся работниками Госкомитета, в срок не позднее 5 рабочих дней до дня проведения заседания Правления представляются на электронном носителе материалы к заседанию Правления, включая проект решения об установлении тарифов и (или) их предельных уровней, расчеты и заключения экспертизы, а также пояснительная записка. По запросу члена Правления, не являющегося его работником, может быть предоставлена иная информация с учетом требований законодательства Российской Федерации о коммерческой тайне. По запросу членов Правления указанные материалы предоставляются на бумажном носителе.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а</w:t>
      </w:r>
      <w:proofErr w:type="gramEnd"/>
      <w:r w:rsidRPr="00161207">
        <w:rPr>
          <w:rFonts w:cs="Arial"/>
        </w:rPr>
        <w:t xml:space="preserve">бзац введен </w:t>
      </w:r>
      <w:hyperlink r:id="rId186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КМ РТ от 31.12.2013 N 1111)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Заседание Правления считается правомочным, если на нем присутствуют более половины его членов, уполномоченных рассматривать соответствующие вопросы.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(абзац введен </w:t>
      </w:r>
      <w:hyperlink r:id="rId187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31.12.2013 N 1111)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Решение принимается большинством голосов членов Правления, присутствующих на заседании. Голос председателя Правления при равенстве голосов членов Правления является решающим.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а</w:t>
      </w:r>
      <w:proofErr w:type="gramEnd"/>
      <w:r w:rsidRPr="00161207">
        <w:rPr>
          <w:rFonts w:cs="Arial"/>
        </w:rPr>
        <w:t xml:space="preserve">бзац введен </w:t>
      </w:r>
      <w:hyperlink r:id="rId188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КМ РТ от 31.12.2013 N 1111)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Если член Правления не может присутствовать на заседании Правления, он имеет право заблаговременно представить свое мнение по рассматриваемым вопросам в письменной форме, которое оглашается на заседании Правления и учитывается при определении кворума и голосовании.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(абзац введен </w:t>
      </w:r>
      <w:hyperlink r:id="rId189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31.12.2013 N 1111)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 xml:space="preserve">(п. 6.6 в ред. </w:t>
      </w:r>
      <w:hyperlink r:id="rId190" w:history="1">
        <w:r w:rsidRPr="00161207">
          <w:rPr>
            <w:rFonts w:cs="Arial"/>
            <w:color w:val="0000FF"/>
          </w:rPr>
          <w:t>Постановления</w:t>
        </w:r>
      </w:hyperlink>
      <w:r w:rsidRPr="00161207">
        <w:rPr>
          <w:rFonts w:cs="Arial"/>
        </w:rPr>
        <w:t xml:space="preserve"> </w:t>
      </w:r>
      <w:proofErr w:type="gramStart"/>
      <w:r w:rsidRPr="00161207">
        <w:rPr>
          <w:rFonts w:cs="Arial"/>
        </w:rPr>
        <w:t>КМ</w:t>
      </w:r>
      <w:proofErr w:type="gramEnd"/>
      <w:r w:rsidRPr="00161207">
        <w:rPr>
          <w:rFonts w:cs="Arial"/>
        </w:rPr>
        <w:t xml:space="preserve"> РТ от 27.04.2012 N 330)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6.7. Для подготовки предложений по основным направлениям деятельности в Госкомитете может образовываться коллегия, основной задачей которой является формирование подходов по важнейшим вопросам, связанным с влиянием на отрасли экономики Республики Татарстан осуществления функций государственного регулирования цен.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Состав коллегии утверждается Кабинетом Министров Республики Татарстан.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Председателем коллегии является председатель Госкомитета.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6.8. Оценка эффективности деятельности структурных подразделений и работников Госкомитета осуществляется на основании утвержденного приказом Госкомитета перечня показателей эффективности.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п</w:t>
      </w:r>
      <w:proofErr w:type="gramEnd"/>
      <w:r w:rsidRPr="00161207">
        <w:rPr>
          <w:rFonts w:cs="Arial"/>
        </w:rPr>
        <w:t xml:space="preserve">. 6.8 введен </w:t>
      </w:r>
      <w:hyperlink r:id="rId191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КМ РТ от 26.12.2016 N 996)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6.9. При реорганизации Госкомитета архивные документы (управленческие, финансово-хозяйственные, документы по личному составу, документы временного срока хранения) в упорядоченном состоянии передаются правопреемнику.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bookmarkStart w:id="2" w:name="_GoBack"/>
      <w:bookmarkEnd w:id="2"/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п</w:t>
      </w:r>
      <w:proofErr w:type="gramEnd"/>
      <w:r w:rsidRPr="00161207">
        <w:rPr>
          <w:rFonts w:cs="Arial"/>
        </w:rPr>
        <w:t xml:space="preserve">. 6.9 введен </w:t>
      </w:r>
      <w:hyperlink r:id="rId192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КМ РТ от 15.12.2017 N 999)</w:t>
      </w:r>
    </w:p>
    <w:p w:rsidR="00161207" w:rsidRPr="00161207" w:rsidRDefault="00161207" w:rsidP="00161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</w:rPr>
      </w:pPr>
      <w:r w:rsidRPr="00161207">
        <w:rPr>
          <w:rFonts w:cs="Arial"/>
        </w:rPr>
        <w:t>6.10. При ликвидации Госкомитета документы Архивного фонда Республики Татарстан, документы по личному составу, а также документы, сроки временного хранения которых не истекли, в упорядоченном состоянии поступают на хранение в соответствующий государственный архив.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61207">
        <w:rPr>
          <w:rFonts w:cs="Arial"/>
        </w:rPr>
        <w:t>(</w:t>
      </w:r>
      <w:proofErr w:type="gramStart"/>
      <w:r w:rsidRPr="00161207">
        <w:rPr>
          <w:rFonts w:cs="Arial"/>
        </w:rPr>
        <w:t>п</w:t>
      </w:r>
      <w:proofErr w:type="gramEnd"/>
      <w:r w:rsidRPr="00161207">
        <w:rPr>
          <w:rFonts w:cs="Arial"/>
        </w:rPr>
        <w:t xml:space="preserve">. 6.10 введен </w:t>
      </w:r>
      <w:hyperlink r:id="rId193" w:history="1">
        <w:r w:rsidRPr="00161207">
          <w:rPr>
            <w:rFonts w:cs="Arial"/>
            <w:color w:val="0000FF"/>
          </w:rPr>
          <w:t>Постановлением</w:t>
        </w:r>
      </w:hyperlink>
      <w:r w:rsidRPr="00161207">
        <w:rPr>
          <w:rFonts w:cs="Arial"/>
        </w:rPr>
        <w:t xml:space="preserve"> КМ РТ от 15.12.2017 N 999)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"/>
        </w:rPr>
      </w:pPr>
      <w:r w:rsidRPr="00161207">
        <w:rPr>
          <w:rFonts w:cs="Arial"/>
        </w:rPr>
        <w:t>Утверждена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161207">
        <w:rPr>
          <w:rFonts w:cs="Arial"/>
        </w:rPr>
        <w:t>Постановлением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161207">
        <w:rPr>
          <w:rFonts w:cs="Arial"/>
        </w:rPr>
        <w:t>Кабинета Министров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161207">
        <w:rPr>
          <w:rFonts w:cs="Arial"/>
        </w:rPr>
        <w:t>Республики Татарстан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161207">
        <w:rPr>
          <w:rFonts w:cs="Arial"/>
        </w:rPr>
        <w:t>от 15 июня 2010 г. N 468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bookmarkStart w:id="3" w:name="Par429"/>
      <w:bookmarkEnd w:id="3"/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СТРУКТУРА</w:t>
      </w:r>
    </w:p>
    <w:p w:rsidR="00161207" w:rsidRPr="00161207" w:rsidRDefault="00161207" w:rsidP="0016120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161207">
        <w:rPr>
          <w:rFonts w:asciiTheme="minorHAnsi" w:eastAsiaTheme="minorHAnsi" w:hAnsiTheme="minorHAnsi" w:cs="Arial"/>
          <w:color w:val="auto"/>
          <w:sz w:val="22"/>
          <w:szCs w:val="22"/>
        </w:rPr>
        <w:t>ГОСУДАРСТВЕННОГО КОМИТЕТА РЕСПУБЛИКИ ТАТАРСТАН ПО ТАРИФАМ</w:t>
      </w: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61207" w:rsidRPr="00161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>Список изменяющих документов</w:t>
            </w:r>
          </w:p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  <w:r w:rsidRPr="00161207">
              <w:rPr>
                <w:rFonts w:cs="Arial"/>
                <w:color w:val="392C69"/>
              </w:rPr>
              <w:t xml:space="preserve">(в ред. </w:t>
            </w:r>
            <w:hyperlink r:id="rId194" w:history="1">
              <w:r w:rsidRPr="00161207">
                <w:rPr>
                  <w:rFonts w:cs="Arial"/>
                  <w:color w:val="0000FF"/>
                </w:rPr>
                <w:t>Постановления</w:t>
              </w:r>
            </w:hyperlink>
            <w:r w:rsidRPr="00161207">
              <w:rPr>
                <w:rFonts w:cs="Arial"/>
                <w:color w:val="392C69"/>
              </w:rPr>
              <w:t xml:space="preserve"> </w:t>
            </w:r>
            <w:proofErr w:type="gramStart"/>
            <w:r w:rsidRPr="00161207">
              <w:rPr>
                <w:rFonts w:cs="Arial"/>
                <w:color w:val="392C69"/>
              </w:rPr>
              <w:t>КМ</w:t>
            </w:r>
            <w:proofErr w:type="gramEnd"/>
            <w:r w:rsidRPr="00161207">
              <w:rPr>
                <w:rFonts w:cs="Arial"/>
                <w:color w:val="392C69"/>
              </w:rPr>
              <w:t xml:space="preserve"> РТ от 09.09.2022 N 970)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207" w:rsidRPr="00161207" w:rsidRDefault="0016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</w:rPr>
            </w:pPr>
          </w:p>
        </w:tc>
      </w:tr>
    </w:tbl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61207" w:rsidRPr="00161207" w:rsidRDefault="00161207" w:rsidP="00161207">
      <w:pPr>
        <w:autoSpaceDE w:val="0"/>
        <w:autoSpaceDN w:val="0"/>
        <w:adjustRightInd w:val="0"/>
        <w:spacing w:after="0" w:line="240" w:lineRule="auto"/>
        <w:rPr>
          <w:rFonts w:cs="Arial"/>
        </w:rPr>
        <w:sectPr w:rsidR="00161207" w:rsidRPr="00161207" w:rsidSect="00213466">
          <w:pgSz w:w="11906" w:h="16838"/>
          <w:pgMar w:top="426" w:right="566" w:bottom="1440" w:left="1133" w:header="0" w:footer="0" w:gutter="0"/>
          <w:cols w:space="720"/>
          <w:noEndnote/>
        </w:sectPr>
      </w:pPr>
    </w:p>
    <w:tbl>
      <w:tblPr>
        <w:tblpPr w:leftFromText="180" w:rightFromText="180" w:horzAnchor="margin" w:tblpXSpec="center" w:tblpY="-585"/>
        <w:tblW w:w="160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272"/>
        <w:gridCol w:w="629"/>
        <w:gridCol w:w="1575"/>
        <w:gridCol w:w="551"/>
        <w:gridCol w:w="567"/>
        <w:gridCol w:w="1257"/>
        <w:gridCol w:w="1153"/>
        <w:gridCol w:w="567"/>
        <w:gridCol w:w="587"/>
        <w:gridCol w:w="1539"/>
        <w:gridCol w:w="567"/>
        <w:gridCol w:w="289"/>
        <w:gridCol w:w="1835"/>
        <w:gridCol w:w="284"/>
        <w:gridCol w:w="144"/>
        <w:gridCol w:w="1984"/>
      </w:tblGrid>
      <w:tr w:rsidR="00213466" w:rsidTr="00FA230A">
        <w:tc>
          <w:tcPr>
            <w:tcW w:w="1608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lastRenderedPageBreak/>
              <w:t>Председатель</w:t>
            </w:r>
          </w:p>
        </w:tc>
      </w:tr>
      <w:tr w:rsidR="00601693" w:rsidTr="00FA230A">
        <w:tblPrEx>
          <w:tblBorders>
            <w:left w:val="nil"/>
            <w:right w:val="none" w:sz="0" w:space="0" w:color="auto"/>
          </w:tblBorders>
        </w:tblPrEx>
        <w:tc>
          <w:tcPr>
            <w:tcW w:w="2280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72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629" w:type="dxa"/>
            <w:vMerge w:val="restart"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51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257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153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87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539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9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835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4" w:type="dxa"/>
            <w:vMerge w:val="restart"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</w:tr>
      <w:tr w:rsidR="00FA230A" w:rsidTr="00FA230A">
        <w:trPr>
          <w:trHeight w:val="269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Первый заместитель председателя</w:t>
            </w: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Заместитель председателя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Заместитель председателя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Заместитель председателя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Управляющий делами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Помощник</w:t>
            </w:r>
          </w:p>
        </w:tc>
      </w:tr>
      <w:tr w:rsidR="00FA230A" w:rsidTr="00FA230A">
        <w:trPr>
          <w:trHeight w:val="26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</w:tr>
      <w:tr w:rsidR="00601693" w:rsidTr="00FA230A">
        <w:tblPrEx>
          <w:tblBorders>
            <w:left w:val="nil"/>
            <w:right w:val="none" w:sz="0" w:space="0" w:color="auto"/>
          </w:tblBorders>
        </w:tblPrEx>
        <w:tc>
          <w:tcPr>
            <w:tcW w:w="2280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72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51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257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153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87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539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9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835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</w:tr>
      <w:tr w:rsidR="00FA230A" w:rsidTr="00FA230A">
        <w:trPr>
          <w:trHeight w:val="269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регулирования и контроля тарифов в сфере водоснабжения и водоотведения</w:t>
            </w: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Контрольно-ревизионный отдел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регулирования и контроля платы за технологическое присоединение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информационно-технического обслуживания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общего обеспечения и делопроизводства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Юридический отдел</w:t>
            </w:r>
          </w:p>
        </w:tc>
      </w:tr>
      <w:tr w:rsidR="00FA230A" w:rsidTr="00FA230A">
        <w:trPr>
          <w:trHeight w:val="26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</w:tr>
      <w:tr w:rsidR="00601693" w:rsidTr="00FA230A">
        <w:tblPrEx>
          <w:tblBorders>
            <w:left w:val="nil"/>
            <w:right w:val="none" w:sz="0" w:space="0" w:color="auto"/>
          </w:tblBorders>
        </w:tblPrEx>
        <w:tc>
          <w:tcPr>
            <w:tcW w:w="2280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72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51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257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153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87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539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9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835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</w:tr>
      <w:tr w:rsidR="00FA230A" w:rsidTr="00FA230A">
        <w:trPr>
          <w:trHeight w:val="269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мониторинга организаций коммунальной сферы</w:t>
            </w: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регулирования и контроля тарифов в сфере теплоснабжения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регулирования и контроля тарифов на электрическую энергию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Сектор по работе с организациями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организации, контроля и сопровождения принятия тарифных решений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финансового учета, кадров, государственной службы и мобилизационной работы</w:t>
            </w:r>
          </w:p>
        </w:tc>
      </w:tr>
      <w:tr w:rsidR="00FA230A" w:rsidTr="00FA230A">
        <w:trPr>
          <w:trHeight w:val="26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</w:tr>
      <w:tr w:rsidR="00601693" w:rsidTr="00FA230A">
        <w:tblPrEx>
          <w:tblBorders>
            <w:left w:val="nil"/>
            <w:right w:val="none" w:sz="0" w:space="0" w:color="auto"/>
          </w:tblBorders>
        </w:tblPrEx>
        <w:tc>
          <w:tcPr>
            <w:tcW w:w="2280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72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51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257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87" w:type="dxa"/>
            <w:tcBorders>
              <w:left w:val="nil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539" w:type="dxa"/>
            <w:tcBorders>
              <w:left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</w:tr>
      <w:tr w:rsidR="00FA230A" w:rsidTr="00FA230A">
        <w:tblPrEx>
          <w:tblBorders>
            <w:right w:val="none" w:sz="0" w:space="0" w:color="auto"/>
          </w:tblBorders>
        </w:tblPrEx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регулирования и контроля тарифов непромышленной сферы</w:t>
            </w: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цифровых технологий в сфере тарифного регулирования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Сводно-аналитический отдел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по работе с обращениями граждан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</w:tr>
      <w:tr w:rsidR="00601693" w:rsidTr="00FA230A">
        <w:tblPrEx>
          <w:tblBorders>
            <w:left w:val="nil"/>
            <w:right w:val="none" w:sz="0" w:space="0" w:color="auto"/>
          </w:tblBorders>
        </w:tblPrEx>
        <w:tc>
          <w:tcPr>
            <w:tcW w:w="22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41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87" w:type="dxa"/>
            <w:vMerge w:val="restart"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539" w:type="dxa"/>
            <w:vMerge w:val="restart"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</w:tr>
      <w:tr w:rsidR="00601693" w:rsidTr="00FA230A">
        <w:tblPrEx>
          <w:tblBorders>
            <w:right w:val="none" w:sz="0" w:space="0" w:color="auto"/>
          </w:tblBorders>
        </w:tblPrEx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инвестиционных программ</w:t>
            </w:r>
          </w:p>
        </w:tc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66" w:rsidRDefault="00213466" w:rsidP="00713F8B">
            <w:pPr>
              <w:pStyle w:val="ConsPlusNormal"/>
              <w:jc w:val="center"/>
            </w:pPr>
            <w:r>
              <w:t>Отдел технологического аудита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8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1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213466" w:rsidRDefault="00213466" w:rsidP="00713F8B">
            <w:pPr>
              <w:pStyle w:val="ConsPlusNormal"/>
            </w:pPr>
          </w:p>
        </w:tc>
      </w:tr>
    </w:tbl>
    <w:p w:rsidR="00BE4344" w:rsidRPr="00161207" w:rsidRDefault="00BE4344"/>
    <w:sectPr w:rsidR="00BE4344" w:rsidRPr="00161207" w:rsidSect="002134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07"/>
    <w:rsid w:val="000876E6"/>
    <w:rsid w:val="00161207"/>
    <w:rsid w:val="00213466"/>
    <w:rsid w:val="00391F54"/>
    <w:rsid w:val="00601693"/>
    <w:rsid w:val="00955C0E"/>
    <w:rsid w:val="00BE4344"/>
    <w:rsid w:val="00CB7F41"/>
    <w:rsid w:val="00F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4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4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63&amp;n=161692&amp;dst=100009" TargetMode="External"/><Relationship Id="rId21" Type="http://schemas.openxmlformats.org/officeDocument/2006/relationships/hyperlink" Target="https://login.consultant.ru/link/?req=doc&amp;base=RLAW363&amp;n=93504&amp;dst=100005" TargetMode="External"/><Relationship Id="rId42" Type="http://schemas.openxmlformats.org/officeDocument/2006/relationships/hyperlink" Target="https://login.consultant.ru/link/?req=doc&amp;base=RLAW363&amp;n=167890&amp;dst=100005" TargetMode="External"/><Relationship Id="rId47" Type="http://schemas.openxmlformats.org/officeDocument/2006/relationships/hyperlink" Target="https://login.consultant.ru/link/?req=doc&amp;base=RLAW363&amp;n=184241&amp;dst=100005" TargetMode="External"/><Relationship Id="rId63" Type="http://schemas.openxmlformats.org/officeDocument/2006/relationships/hyperlink" Target="https://login.consultant.ru/link/?req=doc&amp;base=RLAW363&amp;n=83061&amp;dst=100007" TargetMode="External"/><Relationship Id="rId68" Type="http://schemas.openxmlformats.org/officeDocument/2006/relationships/hyperlink" Target="https://login.consultant.ru/link/?req=doc&amp;base=RLAW363&amp;n=62087&amp;dst=100005" TargetMode="External"/><Relationship Id="rId84" Type="http://schemas.openxmlformats.org/officeDocument/2006/relationships/hyperlink" Target="https://login.consultant.ru/link/?req=doc&amp;base=RLAW363&amp;n=117179&amp;dst=100005" TargetMode="External"/><Relationship Id="rId89" Type="http://schemas.openxmlformats.org/officeDocument/2006/relationships/hyperlink" Target="https://login.consultant.ru/link/?req=doc&amp;base=RLAW363&amp;n=140112&amp;dst=100007" TargetMode="External"/><Relationship Id="rId112" Type="http://schemas.openxmlformats.org/officeDocument/2006/relationships/hyperlink" Target="https://login.consultant.ru/link/?req=doc&amp;base=RLAW363&amp;n=182208&amp;dst=100009" TargetMode="External"/><Relationship Id="rId133" Type="http://schemas.openxmlformats.org/officeDocument/2006/relationships/hyperlink" Target="https://login.consultant.ru/link/?req=doc&amp;base=LAW&amp;n=470737" TargetMode="External"/><Relationship Id="rId138" Type="http://schemas.openxmlformats.org/officeDocument/2006/relationships/hyperlink" Target="https://login.consultant.ru/link/?req=doc&amp;base=RLAW363&amp;n=161692&amp;dst=100017" TargetMode="External"/><Relationship Id="rId154" Type="http://schemas.openxmlformats.org/officeDocument/2006/relationships/hyperlink" Target="https://login.consultant.ru/link/?req=doc&amp;base=RLAW363&amp;n=182208&amp;dst=100020" TargetMode="External"/><Relationship Id="rId159" Type="http://schemas.openxmlformats.org/officeDocument/2006/relationships/hyperlink" Target="https://login.consultant.ru/link/?req=doc&amp;base=RLAW363&amp;n=161692&amp;dst=100026" TargetMode="External"/><Relationship Id="rId175" Type="http://schemas.openxmlformats.org/officeDocument/2006/relationships/hyperlink" Target="https://login.consultant.ru/link/?req=doc&amp;base=RLAW363&amp;n=176336&amp;dst=100015" TargetMode="External"/><Relationship Id="rId170" Type="http://schemas.openxmlformats.org/officeDocument/2006/relationships/hyperlink" Target="https://login.consultant.ru/link/?req=doc&amp;base=RLAW363&amp;n=161692&amp;dst=100032" TargetMode="External"/><Relationship Id="rId191" Type="http://schemas.openxmlformats.org/officeDocument/2006/relationships/hyperlink" Target="https://login.consultant.ru/link/?req=doc&amp;base=RLAW363&amp;n=113810&amp;dst=100014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363&amp;n=75186&amp;dst=100005" TargetMode="External"/><Relationship Id="rId107" Type="http://schemas.openxmlformats.org/officeDocument/2006/relationships/hyperlink" Target="https://login.consultant.ru/link/?req=doc&amp;base=RLAW363&amp;n=176336&amp;dst=100009" TargetMode="External"/><Relationship Id="rId11" Type="http://schemas.openxmlformats.org/officeDocument/2006/relationships/hyperlink" Target="https://login.consultant.ru/link/?req=doc&amp;base=RLAW363&amp;n=68545&amp;dst=100005" TargetMode="External"/><Relationship Id="rId32" Type="http://schemas.openxmlformats.org/officeDocument/2006/relationships/hyperlink" Target="https://login.consultant.ru/link/?req=doc&amp;base=RLAW363&amp;n=142647&amp;dst=100005" TargetMode="External"/><Relationship Id="rId37" Type="http://schemas.openxmlformats.org/officeDocument/2006/relationships/hyperlink" Target="https://login.consultant.ru/link/?req=doc&amp;base=RLAW363&amp;n=149721&amp;dst=100005" TargetMode="External"/><Relationship Id="rId53" Type="http://schemas.openxmlformats.org/officeDocument/2006/relationships/hyperlink" Target="https://login.consultant.ru/link/?req=doc&amp;base=RLAW363&amp;n=70496&amp;dst=100007" TargetMode="External"/><Relationship Id="rId58" Type="http://schemas.openxmlformats.org/officeDocument/2006/relationships/hyperlink" Target="https://login.consultant.ru/link/?req=doc&amp;base=RLAW363&amp;n=158134&amp;dst=100006" TargetMode="External"/><Relationship Id="rId74" Type="http://schemas.openxmlformats.org/officeDocument/2006/relationships/hyperlink" Target="https://login.consultant.ru/link/?req=doc&amp;base=RLAW363&amp;n=72282&amp;dst=100005" TargetMode="External"/><Relationship Id="rId79" Type="http://schemas.openxmlformats.org/officeDocument/2006/relationships/hyperlink" Target="https://login.consultant.ru/link/?req=doc&amp;base=RLAW363&amp;n=86035&amp;dst=100005" TargetMode="External"/><Relationship Id="rId102" Type="http://schemas.openxmlformats.org/officeDocument/2006/relationships/hyperlink" Target="https://login.consultant.ru/link/?req=doc&amp;base=RLAW363&amp;n=176336&amp;dst=100008" TargetMode="External"/><Relationship Id="rId123" Type="http://schemas.openxmlformats.org/officeDocument/2006/relationships/hyperlink" Target="https://login.consultant.ru/link/?req=doc&amp;base=LAW&amp;n=470737&amp;dst=100603" TargetMode="External"/><Relationship Id="rId128" Type="http://schemas.openxmlformats.org/officeDocument/2006/relationships/hyperlink" Target="https://login.consultant.ru/link/?req=doc&amp;base=RLAW363&amp;n=161692&amp;dst=100012" TargetMode="External"/><Relationship Id="rId144" Type="http://schemas.openxmlformats.org/officeDocument/2006/relationships/hyperlink" Target="https://login.consultant.ru/link/?req=doc&amp;base=LAW&amp;n=449646" TargetMode="External"/><Relationship Id="rId149" Type="http://schemas.openxmlformats.org/officeDocument/2006/relationships/hyperlink" Target="https://login.consultant.ru/link/?req=doc&amp;base=RLAW363&amp;n=140112&amp;dst=100013" TargetMode="External"/><Relationship Id="rId5" Type="http://schemas.openxmlformats.org/officeDocument/2006/relationships/hyperlink" Target="https://login.consultant.ru/link/?req=doc&amp;base=RLAW363&amp;n=55810&amp;dst=100005" TargetMode="External"/><Relationship Id="rId90" Type="http://schemas.openxmlformats.org/officeDocument/2006/relationships/hyperlink" Target="https://login.consultant.ru/link/?req=doc&amp;base=RLAW363&amp;n=140810&amp;dst=100005" TargetMode="External"/><Relationship Id="rId95" Type="http://schemas.openxmlformats.org/officeDocument/2006/relationships/hyperlink" Target="https://login.consultant.ru/link/?req=doc&amp;base=RLAW363&amp;n=149721&amp;dst=100005" TargetMode="External"/><Relationship Id="rId160" Type="http://schemas.openxmlformats.org/officeDocument/2006/relationships/hyperlink" Target="https://login.consultant.ru/link/?req=doc&amp;base=RLAW363&amp;n=176336&amp;dst=100011" TargetMode="External"/><Relationship Id="rId165" Type="http://schemas.openxmlformats.org/officeDocument/2006/relationships/hyperlink" Target="https://login.consultant.ru/link/?req=doc&amp;base=RLAW363&amp;n=161692&amp;dst=100029" TargetMode="External"/><Relationship Id="rId181" Type="http://schemas.openxmlformats.org/officeDocument/2006/relationships/hyperlink" Target="https://login.consultant.ru/link/?req=doc&amp;base=RLAW363&amp;n=146183&amp;dst=100009" TargetMode="External"/><Relationship Id="rId186" Type="http://schemas.openxmlformats.org/officeDocument/2006/relationships/hyperlink" Target="https://login.consultant.ru/link/?req=doc&amp;base=RLAW363&amp;n=83061&amp;dst=100017" TargetMode="External"/><Relationship Id="rId22" Type="http://schemas.openxmlformats.org/officeDocument/2006/relationships/hyperlink" Target="https://login.consultant.ru/link/?req=doc&amp;base=RLAW363&amp;n=104045&amp;dst=100005" TargetMode="External"/><Relationship Id="rId27" Type="http://schemas.openxmlformats.org/officeDocument/2006/relationships/hyperlink" Target="https://login.consultant.ru/link/?req=doc&amp;base=RLAW363&amp;n=175561&amp;dst=100008" TargetMode="External"/><Relationship Id="rId43" Type="http://schemas.openxmlformats.org/officeDocument/2006/relationships/hyperlink" Target="https://login.consultant.ru/link/?req=doc&amp;base=RLAW363&amp;n=173516&amp;dst=100005" TargetMode="External"/><Relationship Id="rId48" Type="http://schemas.openxmlformats.org/officeDocument/2006/relationships/hyperlink" Target="https://login.consultant.ru/link/?req=doc&amp;base=RLAW363&amp;n=174416&amp;dst=100519" TargetMode="External"/><Relationship Id="rId64" Type="http://schemas.openxmlformats.org/officeDocument/2006/relationships/hyperlink" Target="https://login.consultant.ru/link/?req=doc&amp;base=RLAW363&amp;n=142982&amp;dst=100006" TargetMode="External"/><Relationship Id="rId69" Type="http://schemas.openxmlformats.org/officeDocument/2006/relationships/hyperlink" Target="https://login.consultant.ru/link/?req=doc&amp;base=RLAW363&amp;n=62934&amp;dst=100007" TargetMode="External"/><Relationship Id="rId113" Type="http://schemas.openxmlformats.org/officeDocument/2006/relationships/hyperlink" Target="https://login.consultant.ru/link/?req=doc&amp;base=RLAW363&amp;n=161692&amp;dst=100006" TargetMode="External"/><Relationship Id="rId118" Type="http://schemas.openxmlformats.org/officeDocument/2006/relationships/hyperlink" Target="https://login.consultant.ru/link/?req=doc&amp;base=RLAW363&amp;n=161692&amp;dst=100011" TargetMode="External"/><Relationship Id="rId134" Type="http://schemas.openxmlformats.org/officeDocument/2006/relationships/hyperlink" Target="https://login.consultant.ru/link/?req=doc&amp;base=LAW&amp;n=470737" TargetMode="External"/><Relationship Id="rId139" Type="http://schemas.openxmlformats.org/officeDocument/2006/relationships/hyperlink" Target="https://login.consultant.ru/link/?req=doc&amp;base=LAW&amp;n=449646" TargetMode="External"/><Relationship Id="rId80" Type="http://schemas.openxmlformats.org/officeDocument/2006/relationships/hyperlink" Target="https://login.consultant.ru/link/?req=doc&amp;base=RLAW363&amp;n=91773&amp;dst=100005" TargetMode="External"/><Relationship Id="rId85" Type="http://schemas.openxmlformats.org/officeDocument/2006/relationships/hyperlink" Target="https://login.consultant.ru/link/?req=doc&amp;base=RLAW363&amp;n=175550&amp;dst=100018" TargetMode="External"/><Relationship Id="rId150" Type="http://schemas.openxmlformats.org/officeDocument/2006/relationships/hyperlink" Target="https://login.consultant.ru/link/?req=doc&amp;base=RLAW363&amp;n=136377&amp;dst=100042" TargetMode="External"/><Relationship Id="rId155" Type="http://schemas.openxmlformats.org/officeDocument/2006/relationships/hyperlink" Target="https://login.consultant.ru/link/?req=doc&amp;base=RLAW363&amp;n=140810&amp;dst=100005" TargetMode="External"/><Relationship Id="rId171" Type="http://schemas.openxmlformats.org/officeDocument/2006/relationships/hyperlink" Target="https://login.consultant.ru/link/?req=doc&amp;base=RLAW363&amp;n=161692&amp;dst=100033" TargetMode="External"/><Relationship Id="rId176" Type="http://schemas.openxmlformats.org/officeDocument/2006/relationships/hyperlink" Target="https://login.consultant.ru/link/?req=doc&amp;base=RLAW363&amp;n=176336&amp;dst=100016" TargetMode="External"/><Relationship Id="rId192" Type="http://schemas.openxmlformats.org/officeDocument/2006/relationships/hyperlink" Target="https://login.consultant.ru/link/?req=doc&amp;base=RLAW363&amp;n=175550&amp;dst=100060" TargetMode="External"/><Relationship Id="rId12" Type="http://schemas.openxmlformats.org/officeDocument/2006/relationships/hyperlink" Target="https://login.consultant.ru/link/?req=doc&amp;base=RLAW363&amp;n=69896&amp;dst=100005" TargetMode="External"/><Relationship Id="rId17" Type="http://schemas.openxmlformats.org/officeDocument/2006/relationships/hyperlink" Target="https://login.consultant.ru/link/?req=doc&amp;base=RLAW363&amp;n=76400&amp;dst=100005" TargetMode="External"/><Relationship Id="rId33" Type="http://schemas.openxmlformats.org/officeDocument/2006/relationships/hyperlink" Target="https://login.consultant.ru/link/?req=doc&amp;base=RLAW363&amp;n=142900&amp;dst=100005" TargetMode="External"/><Relationship Id="rId38" Type="http://schemas.openxmlformats.org/officeDocument/2006/relationships/hyperlink" Target="https://login.consultant.ru/link/?req=doc&amp;base=RLAW363&amp;n=158134&amp;dst=100005" TargetMode="External"/><Relationship Id="rId59" Type="http://schemas.openxmlformats.org/officeDocument/2006/relationships/hyperlink" Target="https://login.consultant.ru/link/?req=doc&amp;base=RLAW363&amp;n=159184&amp;dst=100005" TargetMode="External"/><Relationship Id="rId103" Type="http://schemas.openxmlformats.org/officeDocument/2006/relationships/hyperlink" Target="https://login.consultant.ru/link/?req=doc&amp;base=LAW&amp;n=2875" TargetMode="External"/><Relationship Id="rId108" Type="http://schemas.openxmlformats.org/officeDocument/2006/relationships/hyperlink" Target="https://login.consultant.ru/link/?req=doc&amp;base=RLAW363&amp;n=134966&amp;dst=100005" TargetMode="External"/><Relationship Id="rId124" Type="http://schemas.openxmlformats.org/officeDocument/2006/relationships/hyperlink" Target="https://login.consultant.ru/link/?req=doc&amp;base=LAW&amp;n=470737&amp;dst=100605" TargetMode="External"/><Relationship Id="rId129" Type="http://schemas.openxmlformats.org/officeDocument/2006/relationships/hyperlink" Target="https://login.consultant.ru/link/?req=doc&amp;base=LAW&amp;n=470737" TargetMode="External"/><Relationship Id="rId54" Type="http://schemas.openxmlformats.org/officeDocument/2006/relationships/hyperlink" Target="https://login.consultant.ru/link/?req=doc&amp;base=RLAW363&amp;n=74292&amp;dst=100007" TargetMode="External"/><Relationship Id="rId70" Type="http://schemas.openxmlformats.org/officeDocument/2006/relationships/hyperlink" Target="https://login.consultant.ru/link/?req=doc&amp;base=RLAW363&amp;n=63756&amp;dst=100005" TargetMode="External"/><Relationship Id="rId75" Type="http://schemas.openxmlformats.org/officeDocument/2006/relationships/hyperlink" Target="https://login.consultant.ru/link/?req=doc&amp;base=RLAW363&amp;n=74292&amp;dst=100008" TargetMode="External"/><Relationship Id="rId91" Type="http://schemas.openxmlformats.org/officeDocument/2006/relationships/hyperlink" Target="https://login.consultant.ru/link/?req=doc&amp;base=RLAW363&amp;n=142647&amp;dst=100005" TargetMode="External"/><Relationship Id="rId96" Type="http://schemas.openxmlformats.org/officeDocument/2006/relationships/hyperlink" Target="https://login.consultant.ru/link/?req=doc&amp;base=RLAW363&amp;n=161692&amp;dst=100005" TargetMode="External"/><Relationship Id="rId140" Type="http://schemas.openxmlformats.org/officeDocument/2006/relationships/hyperlink" Target="https://login.consultant.ru/link/?req=doc&amp;base=LAW&amp;n=463200&amp;dst=100307" TargetMode="External"/><Relationship Id="rId145" Type="http://schemas.openxmlformats.org/officeDocument/2006/relationships/hyperlink" Target="https://login.consultant.ru/link/?req=doc&amp;base=RLAW363&amp;n=161692&amp;dst=100019" TargetMode="External"/><Relationship Id="rId161" Type="http://schemas.openxmlformats.org/officeDocument/2006/relationships/hyperlink" Target="https://login.consultant.ru/link/?req=doc&amp;base=RLAW363&amp;n=173516&amp;dst=100008" TargetMode="External"/><Relationship Id="rId166" Type="http://schemas.openxmlformats.org/officeDocument/2006/relationships/hyperlink" Target="https://login.consultant.ru/link/?req=doc&amp;base=LAW&amp;n=477373" TargetMode="External"/><Relationship Id="rId182" Type="http://schemas.openxmlformats.org/officeDocument/2006/relationships/hyperlink" Target="https://login.consultant.ru/link/?req=doc&amp;base=RLAW363&amp;n=161692&amp;dst=100034" TargetMode="External"/><Relationship Id="rId187" Type="http://schemas.openxmlformats.org/officeDocument/2006/relationships/hyperlink" Target="https://login.consultant.ru/link/?req=doc&amp;base=RLAW363&amp;n=83061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56227&amp;dst=100005" TargetMode="External"/><Relationship Id="rId23" Type="http://schemas.openxmlformats.org/officeDocument/2006/relationships/hyperlink" Target="https://login.consultant.ru/link/?req=doc&amp;base=RLAW363&amp;n=113810&amp;dst=100005" TargetMode="External"/><Relationship Id="rId28" Type="http://schemas.openxmlformats.org/officeDocument/2006/relationships/hyperlink" Target="https://login.consultant.ru/link/?req=doc&amp;base=RLAW363&amp;n=134966&amp;dst=100005" TargetMode="External"/><Relationship Id="rId49" Type="http://schemas.openxmlformats.org/officeDocument/2006/relationships/hyperlink" Target="https://login.consultant.ru/link/?req=doc&amp;base=RLAW363&amp;n=174469&amp;dst=100022" TargetMode="External"/><Relationship Id="rId114" Type="http://schemas.openxmlformats.org/officeDocument/2006/relationships/hyperlink" Target="https://login.consultant.ru/link/?req=doc&amp;base=RLAW363&amp;n=175561&amp;dst=100012" TargetMode="External"/><Relationship Id="rId119" Type="http://schemas.openxmlformats.org/officeDocument/2006/relationships/hyperlink" Target="https://login.consultant.ru/link/?req=doc&amp;base=RLAW363&amp;n=176336&amp;dst=100010" TargetMode="External"/><Relationship Id="rId44" Type="http://schemas.openxmlformats.org/officeDocument/2006/relationships/hyperlink" Target="https://login.consultant.ru/link/?req=doc&amp;base=RLAW363&amp;n=176336&amp;dst=100005" TargetMode="External"/><Relationship Id="rId60" Type="http://schemas.openxmlformats.org/officeDocument/2006/relationships/hyperlink" Target="https://login.consultant.ru/link/?req=doc&amp;base=RLAW363&amp;n=167890&amp;dst=100006" TargetMode="External"/><Relationship Id="rId65" Type="http://schemas.openxmlformats.org/officeDocument/2006/relationships/hyperlink" Target="https://login.consultant.ru/link/?req=doc&amp;base=RLAW363&amp;n=176336&amp;dst=100006" TargetMode="External"/><Relationship Id="rId81" Type="http://schemas.openxmlformats.org/officeDocument/2006/relationships/hyperlink" Target="https://login.consultant.ru/link/?req=doc&amp;base=RLAW363&amp;n=93504&amp;dst=100005" TargetMode="External"/><Relationship Id="rId86" Type="http://schemas.openxmlformats.org/officeDocument/2006/relationships/hyperlink" Target="https://login.consultant.ru/link/?req=doc&amp;base=RLAW363&amp;n=175561&amp;dst=100009" TargetMode="External"/><Relationship Id="rId130" Type="http://schemas.openxmlformats.org/officeDocument/2006/relationships/hyperlink" Target="https://login.consultant.ru/link/?req=doc&amp;base=LAW&amp;n=470737" TargetMode="External"/><Relationship Id="rId135" Type="http://schemas.openxmlformats.org/officeDocument/2006/relationships/hyperlink" Target="https://login.consultant.ru/link/?req=doc&amp;base=RLAW363&amp;n=140112&amp;dst=100008" TargetMode="External"/><Relationship Id="rId151" Type="http://schemas.openxmlformats.org/officeDocument/2006/relationships/hyperlink" Target="https://login.consultant.ru/link/?req=doc&amp;base=RLAW363&amp;n=136377&amp;dst=100044" TargetMode="External"/><Relationship Id="rId156" Type="http://schemas.openxmlformats.org/officeDocument/2006/relationships/hyperlink" Target="https://login.consultant.ru/link/?req=doc&amp;base=RLAW363&amp;n=179511&amp;dst=100005" TargetMode="External"/><Relationship Id="rId177" Type="http://schemas.openxmlformats.org/officeDocument/2006/relationships/hyperlink" Target="https://login.consultant.ru/link/?req=doc&amp;base=RLAW363&amp;n=176336&amp;dst=100017" TargetMode="External"/><Relationship Id="rId172" Type="http://schemas.openxmlformats.org/officeDocument/2006/relationships/hyperlink" Target="https://login.consultant.ru/link/?req=doc&amp;base=RLAW363&amp;n=175561&amp;dst=100157" TargetMode="External"/><Relationship Id="rId193" Type="http://schemas.openxmlformats.org/officeDocument/2006/relationships/hyperlink" Target="https://login.consultant.ru/link/?req=doc&amp;base=RLAW363&amp;n=175550&amp;dst=100062" TargetMode="External"/><Relationship Id="rId13" Type="http://schemas.openxmlformats.org/officeDocument/2006/relationships/hyperlink" Target="https://login.consultant.ru/link/?req=doc&amp;base=RLAW363&amp;n=70496&amp;dst=100005" TargetMode="External"/><Relationship Id="rId18" Type="http://schemas.openxmlformats.org/officeDocument/2006/relationships/hyperlink" Target="https://login.consultant.ru/link/?req=doc&amp;base=RLAW363&amp;n=83061&amp;dst=100005" TargetMode="External"/><Relationship Id="rId39" Type="http://schemas.openxmlformats.org/officeDocument/2006/relationships/hyperlink" Target="https://login.consultant.ru/link/?req=doc&amp;base=RLAW363&amp;n=159184&amp;dst=100005" TargetMode="External"/><Relationship Id="rId109" Type="http://schemas.openxmlformats.org/officeDocument/2006/relationships/hyperlink" Target="https://login.consultant.ru/link/?req=doc&amp;base=RLAW363&amp;n=104045&amp;dst=100008" TargetMode="External"/><Relationship Id="rId34" Type="http://schemas.openxmlformats.org/officeDocument/2006/relationships/hyperlink" Target="https://login.consultant.ru/link/?req=doc&amp;base=RLAW363&amp;n=142982&amp;dst=100005" TargetMode="External"/><Relationship Id="rId50" Type="http://schemas.openxmlformats.org/officeDocument/2006/relationships/hyperlink" Target="https://login.consultant.ru/link/?req=doc&amp;base=RLAW363&amp;n=182208&amp;dst=100006" TargetMode="External"/><Relationship Id="rId55" Type="http://schemas.openxmlformats.org/officeDocument/2006/relationships/hyperlink" Target="https://login.consultant.ru/link/?req=doc&amp;base=RLAW363&amp;n=83061&amp;dst=100006" TargetMode="External"/><Relationship Id="rId76" Type="http://schemas.openxmlformats.org/officeDocument/2006/relationships/hyperlink" Target="https://login.consultant.ru/link/?req=doc&amp;base=RLAW363&amp;n=75186&amp;dst=100005" TargetMode="External"/><Relationship Id="rId97" Type="http://schemas.openxmlformats.org/officeDocument/2006/relationships/hyperlink" Target="https://login.consultant.ru/link/?req=doc&amp;base=RLAW363&amp;n=165770&amp;dst=100005" TargetMode="External"/><Relationship Id="rId104" Type="http://schemas.openxmlformats.org/officeDocument/2006/relationships/hyperlink" Target="https://login.consultant.ru/link/?req=doc&amp;base=RLAW363&amp;n=171491" TargetMode="External"/><Relationship Id="rId120" Type="http://schemas.openxmlformats.org/officeDocument/2006/relationships/hyperlink" Target="https://login.consultant.ru/link/?req=doc&amp;base=LAW&amp;n=474640&amp;dst=100012" TargetMode="External"/><Relationship Id="rId125" Type="http://schemas.openxmlformats.org/officeDocument/2006/relationships/hyperlink" Target="https://login.consultant.ru/link/?req=doc&amp;base=LAW&amp;n=470737" TargetMode="External"/><Relationship Id="rId141" Type="http://schemas.openxmlformats.org/officeDocument/2006/relationships/hyperlink" Target="https://login.consultant.ru/link/?req=doc&amp;base=LAW&amp;n=449646&amp;dst=100717" TargetMode="External"/><Relationship Id="rId146" Type="http://schemas.openxmlformats.org/officeDocument/2006/relationships/hyperlink" Target="https://login.consultant.ru/link/?req=doc&amp;base=RLAW363&amp;n=165770&amp;dst=100005" TargetMode="External"/><Relationship Id="rId167" Type="http://schemas.openxmlformats.org/officeDocument/2006/relationships/hyperlink" Target="https://login.consultant.ru/link/?req=doc&amp;base=LAW&amp;n=435884" TargetMode="External"/><Relationship Id="rId188" Type="http://schemas.openxmlformats.org/officeDocument/2006/relationships/hyperlink" Target="https://login.consultant.ru/link/?req=doc&amp;base=RLAW363&amp;n=83061&amp;dst=100020" TargetMode="External"/><Relationship Id="rId7" Type="http://schemas.openxmlformats.org/officeDocument/2006/relationships/hyperlink" Target="https://login.consultant.ru/link/?req=doc&amp;base=RLAW363&amp;n=62087&amp;dst=100005" TargetMode="External"/><Relationship Id="rId71" Type="http://schemas.openxmlformats.org/officeDocument/2006/relationships/hyperlink" Target="https://login.consultant.ru/link/?req=doc&amp;base=RLAW363&amp;n=68545&amp;dst=100005" TargetMode="External"/><Relationship Id="rId92" Type="http://schemas.openxmlformats.org/officeDocument/2006/relationships/hyperlink" Target="https://login.consultant.ru/link/?req=doc&amp;base=RLAW363&amp;n=142900&amp;dst=100005" TargetMode="External"/><Relationship Id="rId162" Type="http://schemas.openxmlformats.org/officeDocument/2006/relationships/hyperlink" Target="https://login.consultant.ru/link/?req=doc&amp;base=RLAW363&amp;n=173516&amp;dst=100009" TargetMode="External"/><Relationship Id="rId183" Type="http://schemas.openxmlformats.org/officeDocument/2006/relationships/hyperlink" Target="https://login.consultant.ru/link/?req=doc&amp;base=RLAW363&amp;n=176336&amp;dst=1000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63&amp;n=136377&amp;dst=100005" TargetMode="External"/><Relationship Id="rId24" Type="http://schemas.openxmlformats.org/officeDocument/2006/relationships/hyperlink" Target="https://login.consultant.ru/link/?req=doc&amp;base=RLAW363&amp;n=117179&amp;dst=100005" TargetMode="External"/><Relationship Id="rId40" Type="http://schemas.openxmlformats.org/officeDocument/2006/relationships/hyperlink" Target="https://login.consultant.ru/link/?req=doc&amp;base=RLAW363&amp;n=161692&amp;dst=100005" TargetMode="External"/><Relationship Id="rId45" Type="http://schemas.openxmlformats.org/officeDocument/2006/relationships/hyperlink" Target="https://login.consultant.ru/link/?req=doc&amp;base=RLAW363&amp;n=179511&amp;dst=100005" TargetMode="External"/><Relationship Id="rId66" Type="http://schemas.openxmlformats.org/officeDocument/2006/relationships/hyperlink" Target="https://login.consultant.ru/link/?req=doc&amp;base=RLAW363&amp;n=35838" TargetMode="External"/><Relationship Id="rId87" Type="http://schemas.openxmlformats.org/officeDocument/2006/relationships/hyperlink" Target="https://login.consultant.ru/link/?req=doc&amp;base=RLAW363&amp;n=134966&amp;dst=100005" TargetMode="External"/><Relationship Id="rId110" Type="http://schemas.openxmlformats.org/officeDocument/2006/relationships/hyperlink" Target="https://login.consultant.ru/link/?req=doc&amp;base=RLAW363&amp;n=149721&amp;dst=100005" TargetMode="External"/><Relationship Id="rId115" Type="http://schemas.openxmlformats.org/officeDocument/2006/relationships/hyperlink" Target="https://login.consultant.ru/link/?req=doc&amp;base=LAW&amp;n=476155&amp;dst=101768" TargetMode="External"/><Relationship Id="rId131" Type="http://schemas.openxmlformats.org/officeDocument/2006/relationships/hyperlink" Target="https://login.consultant.ru/link/?req=doc&amp;base=LAW&amp;n=470737" TargetMode="External"/><Relationship Id="rId136" Type="http://schemas.openxmlformats.org/officeDocument/2006/relationships/hyperlink" Target="https://login.consultant.ru/link/?req=doc&amp;base=RLAW363&amp;n=136377&amp;dst=100006" TargetMode="External"/><Relationship Id="rId157" Type="http://schemas.openxmlformats.org/officeDocument/2006/relationships/hyperlink" Target="https://login.consultant.ru/link/?req=doc&amp;base=RLAW363&amp;n=142900&amp;dst=100005" TargetMode="External"/><Relationship Id="rId178" Type="http://schemas.openxmlformats.org/officeDocument/2006/relationships/hyperlink" Target="https://login.consultant.ru/link/?req=doc&amp;base=RLAW363&amp;n=173516&amp;dst=100010" TargetMode="External"/><Relationship Id="rId61" Type="http://schemas.openxmlformats.org/officeDocument/2006/relationships/hyperlink" Target="https://login.consultant.ru/link/?req=doc&amp;base=RLAW363&amp;n=184241&amp;dst=100005" TargetMode="External"/><Relationship Id="rId82" Type="http://schemas.openxmlformats.org/officeDocument/2006/relationships/hyperlink" Target="https://login.consultant.ru/link/?req=doc&amp;base=RLAW363&amp;n=104045&amp;dst=100005" TargetMode="External"/><Relationship Id="rId152" Type="http://schemas.openxmlformats.org/officeDocument/2006/relationships/hyperlink" Target="https://login.consultant.ru/link/?req=doc&amp;base=RLAW363&amp;n=182208&amp;dst=100014" TargetMode="External"/><Relationship Id="rId173" Type="http://schemas.openxmlformats.org/officeDocument/2006/relationships/hyperlink" Target="https://login.consultant.ru/link/?req=doc&amp;base=RLAW363&amp;n=176336&amp;dst=100013" TargetMode="External"/><Relationship Id="rId194" Type="http://schemas.openxmlformats.org/officeDocument/2006/relationships/hyperlink" Target="https://login.consultant.ru/link/?req=doc&amp;base=RLAW363&amp;n=167890&amp;dst=100007" TargetMode="External"/><Relationship Id="rId19" Type="http://schemas.openxmlformats.org/officeDocument/2006/relationships/hyperlink" Target="https://login.consultant.ru/link/?req=doc&amp;base=RLAW363&amp;n=86035&amp;dst=100005" TargetMode="External"/><Relationship Id="rId14" Type="http://schemas.openxmlformats.org/officeDocument/2006/relationships/hyperlink" Target="https://login.consultant.ru/link/?req=doc&amp;base=RLAW363&amp;n=72282&amp;dst=100005" TargetMode="External"/><Relationship Id="rId30" Type="http://schemas.openxmlformats.org/officeDocument/2006/relationships/hyperlink" Target="https://login.consultant.ru/link/?req=doc&amp;base=RLAW363&amp;n=140112&amp;dst=100007" TargetMode="External"/><Relationship Id="rId35" Type="http://schemas.openxmlformats.org/officeDocument/2006/relationships/hyperlink" Target="https://login.consultant.ru/link/?req=doc&amp;base=RLAW363&amp;n=146183&amp;dst=100005" TargetMode="External"/><Relationship Id="rId56" Type="http://schemas.openxmlformats.org/officeDocument/2006/relationships/hyperlink" Target="https://login.consultant.ru/link/?req=doc&amp;base=RLAW363&amp;n=175550&amp;dst=100017" TargetMode="External"/><Relationship Id="rId77" Type="http://schemas.openxmlformats.org/officeDocument/2006/relationships/hyperlink" Target="https://login.consultant.ru/link/?req=doc&amp;base=RLAW363&amp;n=76400&amp;dst=100005" TargetMode="External"/><Relationship Id="rId100" Type="http://schemas.openxmlformats.org/officeDocument/2006/relationships/hyperlink" Target="https://login.consultant.ru/link/?req=doc&amp;base=RLAW363&amp;n=179511&amp;dst=100005" TargetMode="External"/><Relationship Id="rId105" Type="http://schemas.openxmlformats.org/officeDocument/2006/relationships/hyperlink" Target="https://login.consultant.ru/link/?req=doc&amp;base=RLAW363&amp;n=173516&amp;dst=100006" TargetMode="External"/><Relationship Id="rId126" Type="http://schemas.openxmlformats.org/officeDocument/2006/relationships/hyperlink" Target="https://login.consultant.ru/link/?req=doc&amp;base=LAW&amp;n=470737" TargetMode="External"/><Relationship Id="rId147" Type="http://schemas.openxmlformats.org/officeDocument/2006/relationships/hyperlink" Target="https://login.consultant.ru/link/?req=doc&amp;base=RLAW363&amp;n=146183&amp;dst=100007" TargetMode="External"/><Relationship Id="rId168" Type="http://schemas.openxmlformats.org/officeDocument/2006/relationships/hyperlink" Target="https://login.consultant.ru/link/?req=doc&amp;base=RLAW363&amp;n=147407&amp;dst=100005" TargetMode="External"/><Relationship Id="rId8" Type="http://schemas.openxmlformats.org/officeDocument/2006/relationships/hyperlink" Target="https://login.consultant.ru/link/?req=doc&amp;base=RLAW363&amp;n=62934&amp;dst=100005" TargetMode="External"/><Relationship Id="rId51" Type="http://schemas.openxmlformats.org/officeDocument/2006/relationships/hyperlink" Target="https://login.consultant.ru/link/?req=doc&amp;base=RLAW363&amp;n=55810&amp;dst=100006" TargetMode="External"/><Relationship Id="rId72" Type="http://schemas.openxmlformats.org/officeDocument/2006/relationships/hyperlink" Target="https://login.consultant.ru/link/?req=doc&amp;base=RLAW363&amp;n=69896&amp;dst=100005" TargetMode="External"/><Relationship Id="rId93" Type="http://schemas.openxmlformats.org/officeDocument/2006/relationships/hyperlink" Target="https://login.consultant.ru/link/?req=doc&amp;base=RLAW363&amp;n=146183&amp;dst=100005" TargetMode="External"/><Relationship Id="rId98" Type="http://schemas.openxmlformats.org/officeDocument/2006/relationships/hyperlink" Target="https://login.consultant.ru/link/?req=doc&amp;base=RLAW363&amp;n=173516&amp;dst=100005" TargetMode="External"/><Relationship Id="rId121" Type="http://schemas.openxmlformats.org/officeDocument/2006/relationships/hyperlink" Target="https://login.consultant.ru/link/?req=doc&amp;base=LAW&amp;n=469762" TargetMode="External"/><Relationship Id="rId142" Type="http://schemas.openxmlformats.org/officeDocument/2006/relationships/hyperlink" Target="https://login.consultant.ru/link/?req=doc&amp;base=LAW&amp;n=449646&amp;dst=100723" TargetMode="External"/><Relationship Id="rId163" Type="http://schemas.openxmlformats.org/officeDocument/2006/relationships/hyperlink" Target="https://login.consultant.ru/link/?req=doc&amp;base=LAW&amp;n=454103" TargetMode="External"/><Relationship Id="rId184" Type="http://schemas.openxmlformats.org/officeDocument/2006/relationships/hyperlink" Target="https://login.consultant.ru/link/?req=doc&amp;base=RLAW363&amp;n=161692&amp;dst=100035" TargetMode="External"/><Relationship Id="rId189" Type="http://schemas.openxmlformats.org/officeDocument/2006/relationships/hyperlink" Target="https://login.consultant.ru/link/?req=doc&amp;base=RLAW363&amp;n=83061&amp;dst=10002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63&amp;n=175550&amp;dst=100016" TargetMode="External"/><Relationship Id="rId46" Type="http://schemas.openxmlformats.org/officeDocument/2006/relationships/hyperlink" Target="https://login.consultant.ru/link/?req=doc&amp;base=RLAW363&amp;n=182208&amp;dst=100005" TargetMode="External"/><Relationship Id="rId67" Type="http://schemas.openxmlformats.org/officeDocument/2006/relationships/hyperlink" Target="https://login.consultant.ru/link/?req=doc&amp;base=RLAW363&amp;n=56227&amp;dst=100005" TargetMode="External"/><Relationship Id="rId116" Type="http://schemas.openxmlformats.org/officeDocument/2006/relationships/hyperlink" Target="https://login.consultant.ru/link/?req=doc&amp;base=RLAW363&amp;n=182208&amp;dst=100011" TargetMode="External"/><Relationship Id="rId137" Type="http://schemas.openxmlformats.org/officeDocument/2006/relationships/hyperlink" Target="https://login.consultant.ru/link/?req=doc&amp;base=RLAW363&amp;n=161692&amp;dst=100014" TargetMode="External"/><Relationship Id="rId158" Type="http://schemas.openxmlformats.org/officeDocument/2006/relationships/hyperlink" Target="https://login.consultant.ru/link/?req=doc&amp;base=RLAW363&amp;n=161692&amp;dst=100025" TargetMode="External"/><Relationship Id="rId20" Type="http://schemas.openxmlformats.org/officeDocument/2006/relationships/hyperlink" Target="https://login.consultant.ru/link/?req=doc&amp;base=RLAW363&amp;n=91773&amp;dst=100005" TargetMode="External"/><Relationship Id="rId41" Type="http://schemas.openxmlformats.org/officeDocument/2006/relationships/hyperlink" Target="https://login.consultant.ru/link/?req=doc&amp;base=RLAW363&amp;n=165770&amp;dst=100005" TargetMode="External"/><Relationship Id="rId62" Type="http://schemas.openxmlformats.org/officeDocument/2006/relationships/hyperlink" Target="https://login.consultant.ru/link/?req=doc&amp;base=RLAW363&amp;n=70496&amp;dst=100008" TargetMode="External"/><Relationship Id="rId83" Type="http://schemas.openxmlformats.org/officeDocument/2006/relationships/hyperlink" Target="https://login.consultant.ru/link/?req=doc&amp;base=RLAW363&amp;n=113810&amp;dst=100005" TargetMode="External"/><Relationship Id="rId88" Type="http://schemas.openxmlformats.org/officeDocument/2006/relationships/hyperlink" Target="https://login.consultant.ru/link/?req=doc&amp;base=RLAW363&amp;n=136377&amp;dst=100005" TargetMode="External"/><Relationship Id="rId111" Type="http://schemas.openxmlformats.org/officeDocument/2006/relationships/hyperlink" Target="https://login.consultant.ru/link/?req=doc&amp;base=RLAW363&amp;n=183365&amp;dst=100095" TargetMode="External"/><Relationship Id="rId132" Type="http://schemas.openxmlformats.org/officeDocument/2006/relationships/hyperlink" Target="https://login.consultant.ru/link/?req=doc&amp;base=LAW&amp;n=470737" TargetMode="External"/><Relationship Id="rId153" Type="http://schemas.openxmlformats.org/officeDocument/2006/relationships/hyperlink" Target="https://login.consultant.ru/link/?req=doc&amp;base=RLAW363&amp;n=161692&amp;dst=100022" TargetMode="External"/><Relationship Id="rId174" Type="http://schemas.openxmlformats.org/officeDocument/2006/relationships/hyperlink" Target="https://login.consultant.ru/link/?req=doc&amp;base=RLAW363&amp;n=176336&amp;dst=100014" TargetMode="External"/><Relationship Id="rId179" Type="http://schemas.openxmlformats.org/officeDocument/2006/relationships/hyperlink" Target="https://login.consultant.ru/link/?req=doc&amp;base=RLAW363&amp;n=74292&amp;dst=100008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login.consultant.ru/link/?req=doc&amp;base=RLAW363&amp;n=68545&amp;dst=100008" TargetMode="External"/><Relationship Id="rId15" Type="http://schemas.openxmlformats.org/officeDocument/2006/relationships/hyperlink" Target="https://login.consultant.ru/link/?req=doc&amp;base=RLAW363&amp;n=74292&amp;dst=100005" TargetMode="External"/><Relationship Id="rId36" Type="http://schemas.openxmlformats.org/officeDocument/2006/relationships/hyperlink" Target="https://login.consultant.ru/link/?req=doc&amp;base=RLAW363&amp;n=147407&amp;dst=100005" TargetMode="External"/><Relationship Id="rId57" Type="http://schemas.openxmlformats.org/officeDocument/2006/relationships/hyperlink" Target="https://login.consultant.ru/link/?req=doc&amp;base=RLAW363&amp;n=126458&amp;dst=100006" TargetMode="External"/><Relationship Id="rId106" Type="http://schemas.openxmlformats.org/officeDocument/2006/relationships/hyperlink" Target="https://login.consultant.ru/link/?req=doc&amp;base=RLAW363&amp;n=104045&amp;dst=100006" TargetMode="External"/><Relationship Id="rId127" Type="http://schemas.openxmlformats.org/officeDocument/2006/relationships/hyperlink" Target="https://login.consultant.ru/link/?req=doc&amp;base=LAW&amp;n=470737" TargetMode="External"/><Relationship Id="rId10" Type="http://schemas.openxmlformats.org/officeDocument/2006/relationships/hyperlink" Target="https://login.consultant.ru/link/?req=doc&amp;base=RLAW363&amp;n=67005&amp;dst=100005" TargetMode="External"/><Relationship Id="rId31" Type="http://schemas.openxmlformats.org/officeDocument/2006/relationships/hyperlink" Target="https://login.consultant.ru/link/?req=doc&amp;base=RLAW363&amp;n=140810&amp;dst=100005" TargetMode="External"/><Relationship Id="rId52" Type="http://schemas.openxmlformats.org/officeDocument/2006/relationships/hyperlink" Target="https://login.consultant.ru/link/?req=doc&amp;base=RLAW363&amp;n=67005&amp;dst=100006" TargetMode="External"/><Relationship Id="rId73" Type="http://schemas.openxmlformats.org/officeDocument/2006/relationships/hyperlink" Target="https://login.consultant.ru/link/?req=doc&amp;base=RLAW363&amp;n=70496&amp;dst=100009" TargetMode="External"/><Relationship Id="rId78" Type="http://schemas.openxmlformats.org/officeDocument/2006/relationships/hyperlink" Target="https://login.consultant.ru/link/?req=doc&amp;base=RLAW363&amp;n=83061&amp;dst=100008" TargetMode="External"/><Relationship Id="rId94" Type="http://schemas.openxmlformats.org/officeDocument/2006/relationships/hyperlink" Target="https://login.consultant.ru/link/?req=doc&amp;base=RLAW363&amp;n=147407&amp;dst=100005" TargetMode="External"/><Relationship Id="rId99" Type="http://schemas.openxmlformats.org/officeDocument/2006/relationships/hyperlink" Target="https://login.consultant.ru/link/?req=doc&amp;base=RLAW363&amp;n=176336&amp;dst=100007" TargetMode="External"/><Relationship Id="rId101" Type="http://schemas.openxmlformats.org/officeDocument/2006/relationships/hyperlink" Target="https://login.consultant.ru/link/?req=doc&amp;base=RLAW363&amp;n=182208&amp;dst=100008" TargetMode="External"/><Relationship Id="rId122" Type="http://schemas.openxmlformats.org/officeDocument/2006/relationships/hyperlink" Target="https://login.consultant.ru/link/?req=doc&amp;base=RLAW363&amp;n=142647&amp;dst=100005" TargetMode="External"/><Relationship Id="rId143" Type="http://schemas.openxmlformats.org/officeDocument/2006/relationships/hyperlink" Target="https://login.consultant.ru/link/?req=doc&amp;base=LAW&amp;n=449646&amp;dst=100728" TargetMode="External"/><Relationship Id="rId148" Type="http://schemas.openxmlformats.org/officeDocument/2006/relationships/hyperlink" Target="https://login.consultant.ru/link/?req=doc&amp;base=RLAW363&amp;n=161692&amp;dst=100020" TargetMode="External"/><Relationship Id="rId164" Type="http://schemas.openxmlformats.org/officeDocument/2006/relationships/hyperlink" Target="https://login.consultant.ru/link/?req=doc&amp;base=RLAW363&amp;n=179824" TargetMode="External"/><Relationship Id="rId169" Type="http://schemas.openxmlformats.org/officeDocument/2006/relationships/hyperlink" Target="https://login.consultant.ru/link/?req=doc&amp;base=RLAW363&amp;n=161692&amp;dst=100030" TargetMode="External"/><Relationship Id="rId185" Type="http://schemas.openxmlformats.org/officeDocument/2006/relationships/hyperlink" Target="https://login.consultant.ru/link/?req=doc&amp;base=RLAW363&amp;n=104045&amp;dst=10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63756&amp;dst=100005" TargetMode="External"/><Relationship Id="rId180" Type="http://schemas.openxmlformats.org/officeDocument/2006/relationships/hyperlink" Target="https://login.consultant.ru/link/?req=doc&amp;base=RLAW363&amp;n=83061&amp;dst=100016" TargetMode="External"/><Relationship Id="rId26" Type="http://schemas.openxmlformats.org/officeDocument/2006/relationships/hyperlink" Target="https://login.consultant.ru/link/?req=doc&amp;base=RLAW363&amp;n=12645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13104</Words>
  <Characters>74696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Валерьевна</dc:creator>
  <cp:lastModifiedBy>Иванова Дарья Валерьевна</cp:lastModifiedBy>
  <cp:revision>2</cp:revision>
  <dcterms:created xsi:type="dcterms:W3CDTF">2024-07-02T05:18:00Z</dcterms:created>
  <dcterms:modified xsi:type="dcterms:W3CDTF">2024-07-02T06:25:00Z</dcterms:modified>
</cp:coreProperties>
</file>